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3964"/>
      </w:tblGrid>
      <w:tr w:rsidR="008D258D" w:rsidRPr="00751A33" w14:paraId="17419A02" w14:textId="77777777" w:rsidTr="00CA61AA">
        <w:trPr>
          <w:trHeight w:val="850"/>
        </w:trPr>
        <w:tc>
          <w:tcPr>
            <w:tcW w:w="5664" w:type="dxa"/>
          </w:tcPr>
          <w:p w14:paraId="0CB7440B" w14:textId="77777777" w:rsidR="008D258D" w:rsidRPr="00751A33" w:rsidRDefault="00AE08F0" w:rsidP="00790EB7">
            <w:pPr>
              <w:spacing w:before="180" w:after="180" w:line="276" w:lineRule="auto"/>
              <w:jc w:val="both"/>
              <w:rPr>
                <w:rFonts w:ascii="Arial Nova Light" w:hAnsi="Arial Nova Light" w:cs="Times New Roman"/>
                <w:b/>
                <w:color w:val="1F3864" w:themeColor="accent5" w:themeShade="80"/>
                <w:sz w:val="22"/>
              </w:rPr>
            </w:pPr>
            <w:r w:rsidRPr="00751A33">
              <w:rPr>
                <w:rFonts w:ascii="Arial Nova Light" w:hAnsi="Arial Nova Light" w:cs="Times New Roman"/>
                <w:sz w:val="22"/>
                <w:lang w:eastAsia="tr-TR"/>
              </w:rPr>
              <w:drawing>
                <wp:inline distT="0" distB="0" distL="0" distR="0" wp14:anchorId="7F77A86B" wp14:editId="2C851831">
                  <wp:extent cx="1949155" cy="371524"/>
                  <wp:effectExtent l="0" t="0" r="0" b="0"/>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14">
                            <a:extLst>
                              <a:ext uri="{28A0092B-C50C-407E-A947-70E740481C1C}">
                                <a14:useLocalDpi xmlns:a14="http://schemas.microsoft.com/office/drawing/2010/main" val="0"/>
                              </a:ext>
                            </a:extLst>
                          </a:blip>
                          <a:stretch>
                            <a:fillRect/>
                          </a:stretch>
                        </pic:blipFill>
                        <pic:spPr>
                          <a:xfrm>
                            <a:off x="0" y="0"/>
                            <a:ext cx="1949155" cy="371524"/>
                          </a:xfrm>
                          <a:prstGeom prst="rect">
                            <a:avLst/>
                          </a:prstGeom>
                        </pic:spPr>
                      </pic:pic>
                    </a:graphicData>
                  </a:graphic>
                </wp:inline>
              </w:drawing>
            </w:r>
          </w:p>
        </w:tc>
        <w:tc>
          <w:tcPr>
            <w:tcW w:w="3964" w:type="dxa"/>
            <w:vAlign w:val="bottom"/>
          </w:tcPr>
          <w:p w14:paraId="6DBA1842" w14:textId="372DBBB0" w:rsidR="008D258D" w:rsidRPr="00751A33" w:rsidRDefault="00291346" w:rsidP="00C26146">
            <w:pPr>
              <w:spacing w:before="180" w:after="180" w:line="276" w:lineRule="auto"/>
              <w:jc w:val="right"/>
              <w:rPr>
                <w:sz w:val="22"/>
                <w:lang w:eastAsia="tr-TR"/>
              </w:rPr>
            </w:pPr>
            <w:r>
              <w:rPr>
                <w:rFonts w:ascii="Arial Nova Light" w:hAnsi="Arial Nova Light" w:cs="Times New Roman"/>
                <w:b/>
                <w:color w:val="1F3864" w:themeColor="accent5" w:themeShade="80"/>
                <w:sz w:val="22"/>
              </w:rPr>
              <w:t>1</w:t>
            </w:r>
            <w:r w:rsidR="00005E8F">
              <w:rPr>
                <w:rFonts w:ascii="Arial Nova Light" w:hAnsi="Arial Nova Light" w:cs="Times New Roman"/>
                <w:b/>
                <w:color w:val="1F3864" w:themeColor="accent5" w:themeShade="80"/>
                <w:sz w:val="22"/>
              </w:rPr>
              <w:t>6</w:t>
            </w:r>
            <w:r w:rsidR="008D2D6E" w:rsidRPr="00751A33">
              <w:rPr>
                <w:rFonts w:ascii="Arial Nova Light" w:hAnsi="Arial Nova Light" w:cs="Times New Roman"/>
                <w:b/>
                <w:color w:val="1F3864" w:themeColor="accent5" w:themeShade="80"/>
                <w:sz w:val="22"/>
              </w:rPr>
              <w:t xml:space="preserve"> </w:t>
            </w:r>
            <w:r w:rsidR="00DF3D4D">
              <w:rPr>
                <w:rFonts w:ascii="Arial Nova Light" w:hAnsi="Arial Nova Light" w:cs="Times New Roman"/>
                <w:b/>
                <w:color w:val="1F3864" w:themeColor="accent5" w:themeShade="80"/>
                <w:sz w:val="22"/>
              </w:rPr>
              <w:t>M</w:t>
            </w:r>
            <w:r w:rsidR="00DF3D4D">
              <w:rPr>
                <w:rFonts w:ascii="Arial Nova Light" w:hAnsi="Arial Nova Light" w:cs="Times New Roman"/>
                <w:b/>
                <w:color w:val="1F3864" w:themeColor="accent5" w:themeShade="80"/>
                <w:sz w:val="22"/>
              </w:rPr>
              <w:t>ayıs</w:t>
            </w:r>
            <w:r w:rsidR="004C0D1F">
              <w:rPr>
                <w:rFonts w:ascii="Arial Nova Light" w:hAnsi="Arial Nova Light" w:cs="Times New Roman"/>
                <w:b/>
                <w:color w:val="1F3864" w:themeColor="accent5" w:themeShade="80"/>
                <w:sz w:val="22"/>
              </w:rPr>
              <w:t xml:space="preserve"> 2024</w:t>
            </w:r>
          </w:p>
        </w:tc>
      </w:tr>
    </w:tbl>
    <w:p w14:paraId="4ABE0648" w14:textId="77777777" w:rsidR="008052E3" w:rsidRPr="00751A33" w:rsidRDefault="00EF6D6C" w:rsidP="00790EB7">
      <w:pPr>
        <w:spacing w:before="180" w:after="180" w:line="276" w:lineRule="auto"/>
        <w:jc w:val="center"/>
        <w:rPr>
          <w:rFonts w:ascii="Arial Nova Light" w:hAnsi="Arial Nova Light" w:cs="Times New Roman"/>
          <w:b/>
          <w:i/>
          <w:iCs/>
          <w:sz w:val="22"/>
        </w:rPr>
      </w:pPr>
      <w:r w:rsidRPr="00751A33">
        <w:rPr>
          <w:rFonts w:ascii="Arial Nova Light" w:hAnsi="Arial Nova Light"/>
          <w:sz w:val="22"/>
          <w:lang w:eastAsia="tr-TR"/>
        </w:rPr>
        <w:drawing>
          <wp:inline distT="0" distB="0" distL="0" distR="0" wp14:anchorId="08FDEB71" wp14:editId="103E0726">
            <wp:extent cx="5937250" cy="1580720"/>
            <wp:effectExtent l="0" t="0" r="6350" b="635"/>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54459" cy="1585302"/>
                    </a:xfrm>
                    <a:prstGeom prst="rect">
                      <a:avLst/>
                    </a:prstGeom>
                  </pic:spPr>
                </pic:pic>
              </a:graphicData>
            </a:graphic>
          </wp:inline>
        </w:drawing>
      </w:r>
    </w:p>
    <w:p w14:paraId="7703E3E6" w14:textId="7DCD71C0" w:rsidR="00821A7F" w:rsidRPr="00751A33" w:rsidRDefault="005D1FB2" w:rsidP="00835FE0">
      <w:pPr>
        <w:spacing w:before="180" w:after="180" w:line="276" w:lineRule="auto"/>
        <w:ind w:left="90"/>
        <w:jc w:val="center"/>
        <w:rPr>
          <w:rFonts w:ascii="Arial Nova Light" w:hAnsi="Arial Nova Light" w:cs="Times New Roman"/>
          <w:b/>
          <w:color w:val="C00000"/>
          <w:sz w:val="22"/>
        </w:rPr>
      </w:pPr>
      <w:r>
        <w:rPr>
          <w:rFonts w:ascii="Arial Nova Light" w:hAnsi="Arial Nova Light" w:cs="Times New Roman"/>
          <w:b/>
          <w:color w:val="C00000"/>
          <w:sz w:val="22"/>
        </w:rPr>
        <w:t>7501 SAYILI KANUN</w:t>
      </w:r>
      <w:r w:rsidR="00291346">
        <w:rPr>
          <w:rFonts w:ascii="Arial Nova Light" w:hAnsi="Arial Nova Light" w:cs="Times New Roman"/>
          <w:b/>
          <w:color w:val="C00000"/>
          <w:sz w:val="22"/>
        </w:rPr>
        <w:t xml:space="preserve"> İLE</w:t>
      </w:r>
      <w:r w:rsidR="00106C62">
        <w:rPr>
          <w:rFonts w:ascii="Arial Nova Light" w:hAnsi="Arial Nova Light" w:cs="Times New Roman"/>
          <w:b/>
          <w:color w:val="C00000"/>
          <w:sz w:val="22"/>
        </w:rPr>
        <w:t xml:space="preserve"> YEKA YARIŞMA YÖNTEMİNDE DEĞİŞİKLİK YAPILMIŞTIR.</w:t>
      </w:r>
      <w:r w:rsidR="00291346">
        <w:rPr>
          <w:rFonts w:ascii="Arial Nova Light" w:hAnsi="Arial Nova Light" w:cs="Times New Roman"/>
          <w:b/>
          <w:color w:val="C00000"/>
          <w:sz w:val="22"/>
        </w:rPr>
        <w:t xml:space="preserve"> </w:t>
      </w:r>
    </w:p>
    <w:p w14:paraId="6345FDD3" w14:textId="3BE62803" w:rsidR="00835FE0" w:rsidRPr="00835FE0" w:rsidRDefault="00291346" w:rsidP="00790EB7">
      <w:pPr>
        <w:spacing w:before="180" w:after="180" w:line="276" w:lineRule="auto"/>
        <w:jc w:val="both"/>
        <w:rPr>
          <w:rFonts w:ascii="Arial Nova Light" w:hAnsi="Arial Nova Light" w:cs="Arial"/>
          <w:bCs/>
          <w:iCs/>
          <w:color w:val="000000" w:themeColor="text1"/>
          <w:sz w:val="22"/>
        </w:rPr>
      </w:pPr>
      <w:r w:rsidRPr="0065303A">
        <w:rPr>
          <w:rFonts w:ascii="Arial Nova Light" w:hAnsi="Arial Nova Light" w:cs="Arial"/>
          <w:bCs/>
          <w:iCs/>
          <w:color w:val="000000" w:themeColor="text1"/>
          <w:sz w:val="22"/>
        </w:rPr>
        <w:t>Cumhurbaşkanlığı</w:t>
      </w:r>
      <w:r w:rsidR="004C0D1F" w:rsidRPr="0065303A">
        <w:rPr>
          <w:rFonts w:ascii="Arial Nova Light" w:hAnsi="Arial Nova Light" w:cs="Arial"/>
          <w:bCs/>
          <w:iCs/>
          <w:color w:val="000000" w:themeColor="text1"/>
          <w:sz w:val="22"/>
        </w:rPr>
        <w:t xml:space="preserve"> </w:t>
      </w:r>
      <w:r w:rsidR="00DA4FA9">
        <w:rPr>
          <w:rFonts w:ascii="Arial Nova Light" w:hAnsi="Arial Nova Light" w:cs="Arial"/>
          <w:bCs/>
          <w:iCs/>
          <w:color w:val="000000" w:themeColor="text1"/>
          <w:sz w:val="22"/>
        </w:rPr>
        <w:t>tarafından 11</w:t>
      </w:r>
      <w:r w:rsidR="004C0D1F" w:rsidRPr="0065303A">
        <w:rPr>
          <w:rFonts w:ascii="Arial Nova Light" w:hAnsi="Arial Nova Light" w:cs="Arial"/>
          <w:bCs/>
          <w:iCs/>
          <w:color w:val="000000" w:themeColor="text1"/>
          <w:sz w:val="22"/>
        </w:rPr>
        <w:t xml:space="preserve"> </w:t>
      </w:r>
      <w:r w:rsidR="00DA4FA9">
        <w:rPr>
          <w:rFonts w:ascii="Arial Nova Light" w:hAnsi="Arial Nova Light" w:cs="Arial"/>
          <w:bCs/>
          <w:iCs/>
          <w:color w:val="000000" w:themeColor="text1"/>
          <w:sz w:val="22"/>
        </w:rPr>
        <w:t>Mayıs</w:t>
      </w:r>
      <w:r w:rsidR="004C0D1F" w:rsidRPr="0065303A">
        <w:rPr>
          <w:rFonts w:ascii="Arial Nova Light" w:hAnsi="Arial Nova Light" w:cs="Arial"/>
          <w:bCs/>
          <w:iCs/>
          <w:color w:val="000000" w:themeColor="text1"/>
          <w:sz w:val="22"/>
        </w:rPr>
        <w:t xml:space="preserve"> 2024</w:t>
      </w:r>
      <w:r w:rsidR="00FD627C" w:rsidRPr="0065303A">
        <w:rPr>
          <w:rFonts w:ascii="Arial Nova Light" w:hAnsi="Arial Nova Light" w:cs="Arial"/>
          <w:bCs/>
          <w:iCs/>
          <w:color w:val="000000" w:themeColor="text1"/>
          <w:sz w:val="22"/>
        </w:rPr>
        <w:t xml:space="preserve"> tarihli ve </w:t>
      </w:r>
      <w:r w:rsidR="00DA4FA9">
        <w:rPr>
          <w:rFonts w:ascii="Arial Nova Light" w:hAnsi="Arial Nova Light" w:cs="Arial"/>
          <w:bCs/>
          <w:iCs/>
          <w:color w:val="000000" w:themeColor="text1"/>
          <w:sz w:val="22"/>
        </w:rPr>
        <w:t>32543</w:t>
      </w:r>
      <w:r w:rsidR="004C0D1F" w:rsidRPr="0065303A">
        <w:rPr>
          <w:rFonts w:ascii="Arial Nova Light" w:hAnsi="Arial Nova Light" w:cs="Arial"/>
          <w:bCs/>
          <w:iCs/>
          <w:color w:val="000000" w:themeColor="text1"/>
          <w:sz w:val="22"/>
        </w:rPr>
        <w:t xml:space="preserve"> </w:t>
      </w:r>
      <w:r w:rsidR="00FD627C" w:rsidRPr="0065303A">
        <w:rPr>
          <w:rFonts w:ascii="Arial Nova Light" w:hAnsi="Arial Nova Light" w:cs="Arial"/>
          <w:bCs/>
          <w:iCs/>
          <w:color w:val="000000" w:themeColor="text1"/>
          <w:sz w:val="22"/>
        </w:rPr>
        <w:t xml:space="preserve">sayılı </w:t>
      </w:r>
      <w:r w:rsidRPr="0065303A">
        <w:rPr>
          <w:rFonts w:ascii="Arial Nova Light" w:hAnsi="Arial Nova Light" w:cs="Arial"/>
          <w:bCs/>
          <w:iCs/>
          <w:color w:val="000000" w:themeColor="text1"/>
          <w:sz w:val="22"/>
        </w:rPr>
        <w:t xml:space="preserve">Resmi Gazete’de yayımlanan </w:t>
      </w:r>
      <w:r w:rsidR="00506689" w:rsidRPr="0065303A">
        <w:rPr>
          <w:rFonts w:ascii="Arial Nova Light" w:hAnsi="Arial Nova Light" w:cs="Arial"/>
          <w:bCs/>
          <w:iCs/>
          <w:color w:val="000000" w:themeColor="text1"/>
          <w:sz w:val="22"/>
        </w:rPr>
        <w:t xml:space="preserve"> </w:t>
      </w:r>
      <w:r w:rsidR="00DA4FA9" w:rsidRPr="00DA4FA9">
        <w:rPr>
          <w:rFonts w:ascii="Arial Nova Light" w:hAnsi="Arial Nova Light" w:cs="Arial"/>
          <w:bCs/>
          <w:i/>
          <w:iCs/>
          <w:color w:val="000000" w:themeColor="text1"/>
          <w:sz w:val="22"/>
        </w:rPr>
        <w:t>7501</w:t>
      </w:r>
      <w:r w:rsidRPr="00DA4FA9">
        <w:rPr>
          <w:rFonts w:ascii="Arial Nova Light" w:hAnsi="Arial Nova Light" w:cs="Arial"/>
          <w:bCs/>
          <w:i/>
          <w:iCs/>
          <w:color w:val="000000" w:themeColor="text1"/>
          <w:sz w:val="22"/>
        </w:rPr>
        <w:t xml:space="preserve"> </w:t>
      </w:r>
      <w:r w:rsidR="00506689" w:rsidRPr="00DA4FA9">
        <w:rPr>
          <w:rFonts w:ascii="Arial Nova Light" w:hAnsi="Arial Nova Light" w:cs="Arial"/>
          <w:bCs/>
          <w:i/>
          <w:iCs/>
          <w:color w:val="000000" w:themeColor="text1"/>
          <w:sz w:val="22"/>
        </w:rPr>
        <w:t xml:space="preserve">sayılı </w:t>
      </w:r>
      <w:r w:rsidR="00DA4FA9" w:rsidRPr="00DA4FA9">
        <w:rPr>
          <w:rFonts w:ascii="Arial Nova Light" w:hAnsi="Arial Nova Light" w:cs="Arial"/>
          <w:bCs/>
          <w:i/>
          <w:iCs/>
          <w:color w:val="000000" w:themeColor="text1"/>
          <w:sz w:val="22"/>
        </w:rPr>
        <w:t>Maden Kanunu ile Bazı Kanunlarda Değişiklik Yapılmasına Dair Kanun</w:t>
      </w:r>
      <w:r w:rsidR="00DA4FA9">
        <w:rPr>
          <w:rFonts w:ascii="Arial Nova Light" w:hAnsi="Arial Nova Light" w:cs="Arial"/>
          <w:bCs/>
          <w:iCs/>
          <w:color w:val="000000" w:themeColor="text1"/>
          <w:sz w:val="22"/>
        </w:rPr>
        <w:t xml:space="preserve"> </w:t>
      </w:r>
      <w:r w:rsidR="0065303A" w:rsidRPr="0065303A">
        <w:rPr>
          <w:rFonts w:ascii="Arial Nova Light" w:hAnsi="Arial Nova Light" w:cs="Arial"/>
          <w:bCs/>
          <w:iCs/>
          <w:color w:val="000000" w:themeColor="text1"/>
          <w:sz w:val="22"/>
        </w:rPr>
        <w:t>(</w:t>
      </w:r>
      <w:r w:rsidR="00137F9F" w:rsidRPr="0065303A">
        <w:rPr>
          <w:rFonts w:ascii="Arial Nova Light" w:hAnsi="Arial Nova Light" w:cs="Arial"/>
          <w:bCs/>
          <w:iCs/>
          <w:color w:val="000000" w:themeColor="text1"/>
          <w:sz w:val="22"/>
        </w:rPr>
        <w:t>“</w:t>
      </w:r>
      <w:r w:rsidR="00DA4FA9" w:rsidRPr="00DA4FA9">
        <w:rPr>
          <w:rFonts w:ascii="Arial Nova Light" w:hAnsi="Arial Nova Light" w:cs="Arial"/>
          <w:b/>
          <w:bCs/>
          <w:iCs/>
          <w:color w:val="000000" w:themeColor="text1"/>
          <w:sz w:val="22"/>
        </w:rPr>
        <w:t>7501 sayılı</w:t>
      </w:r>
      <w:r w:rsidR="00DA4FA9">
        <w:rPr>
          <w:rFonts w:ascii="Arial Nova Light" w:hAnsi="Arial Nova Light" w:cs="Arial"/>
          <w:bCs/>
          <w:iCs/>
          <w:color w:val="000000" w:themeColor="text1"/>
          <w:sz w:val="22"/>
        </w:rPr>
        <w:t xml:space="preserve"> </w:t>
      </w:r>
      <w:r w:rsidR="00DA4FA9" w:rsidRPr="00DA4FA9">
        <w:rPr>
          <w:rFonts w:ascii="Arial Nova Light" w:hAnsi="Arial Nova Light" w:cs="Arial"/>
          <w:b/>
          <w:bCs/>
          <w:iCs/>
          <w:color w:val="000000" w:themeColor="text1"/>
          <w:sz w:val="22"/>
        </w:rPr>
        <w:t>Kanun</w:t>
      </w:r>
      <w:r w:rsidR="00137F9F" w:rsidRPr="0065303A">
        <w:rPr>
          <w:rFonts w:ascii="Arial Nova Light" w:hAnsi="Arial Nova Light" w:cs="Arial"/>
          <w:bCs/>
          <w:iCs/>
          <w:color w:val="000000" w:themeColor="text1"/>
          <w:sz w:val="22"/>
        </w:rPr>
        <w:t xml:space="preserve">”) </w:t>
      </w:r>
      <w:r w:rsidR="00FE79C0" w:rsidRPr="0065303A">
        <w:rPr>
          <w:rFonts w:ascii="Arial Nova Light" w:hAnsi="Arial Nova Light" w:cs="Arial"/>
          <w:bCs/>
          <w:iCs/>
          <w:color w:val="000000" w:themeColor="text1"/>
          <w:sz w:val="22"/>
        </w:rPr>
        <w:t>ile</w:t>
      </w:r>
      <w:r w:rsidR="004C0D1F" w:rsidRPr="0065303A">
        <w:rPr>
          <w:rFonts w:ascii="Arial Nova Light" w:hAnsi="Arial Nova Light" w:cs="Arial"/>
          <w:bCs/>
          <w:iCs/>
          <w:color w:val="000000" w:themeColor="text1"/>
          <w:sz w:val="22"/>
        </w:rPr>
        <w:t xml:space="preserve"> </w:t>
      </w:r>
      <w:r w:rsidR="00DA4FA9" w:rsidRPr="00DA4FA9">
        <w:rPr>
          <w:rFonts w:ascii="Arial Nova Light" w:hAnsi="Arial Nova Light" w:cs="Arial"/>
          <w:bCs/>
          <w:i/>
          <w:iCs/>
          <w:color w:val="000000" w:themeColor="text1"/>
          <w:sz w:val="22"/>
        </w:rPr>
        <w:t>5346</w:t>
      </w:r>
      <w:r w:rsidR="00837617" w:rsidRPr="00DA4FA9">
        <w:rPr>
          <w:rFonts w:ascii="Arial Nova Light" w:hAnsi="Arial Nova Light" w:cs="Arial"/>
          <w:bCs/>
          <w:i/>
          <w:iCs/>
          <w:color w:val="000000" w:themeColor="text1"/>
          <w:sz w:val="22"/>
        </w:rPr>
        <w:t xml:space="preserve"> sayılı </w:t>
      </w:r>
      <w:r w:rsidR="00DA4FA9" w:rsidRPr="00DA4FA9">
        <w:rPr>
          <w:rFonts w:ascii="Arial Nova Light" w:hAnsi="Arial Nova Light" w:cs="Arial"/>
          <w:bCs/>
          <w:i/>
          <w:iCs/>
          <w:color w:val="000000" w:themeColor="text1"/>
          <w:sz w:val="22"/>
        </w:rPr>
        <w:t>Yenilenebilir Enerji Kaynaklarının Elektrik Enerjisi Üretimi Amaçlı Kullanımına İlişkin Kanun’da</w:t>
      </w:r>
      <w:r w:rsidR="0065303A" w:rsidRPr="0065303A">
        <w:rPr>
          <w:rFonts w:ascii="Arial Nova Light" w:hAnsi="Arial Nova Light" w:cs="Arial"/>
          <w:bCs/>
          <w:iCs/>
          <w:color w:val="000000" w:themeColor="text1"/>
          <w:sz w:val="22"/>
        </w:rPr>
        <w:t xml:space="preserve"> </w:t>
      </w:r>
      <w:r w:rsidR="0065303A">
        <w:rPr>
          <w:rFonts w:ascii="Arial Nova Light" w:hAnsi="Arial Nova Light" w:cs="Arial"/>
          <w:bCs/>
          <w:iCs/>
          <w:color w:val="000000" w:themeColor="text1"/>
          <w:sz w:val="22"/>
        </w:rPr>
        <w:t>(“</w:t>
      </w:r>
      <w:r w:rsidR="00DA4FA9" w:rsidRPr="00DA4FA9">
        <w:rPr>
          <w:rFonts w:ascii="Arial Nova Light" w:hAnsi="Arial Nova Light" w:cs="Arial"/>
          <w:b/>
          <w:bCs/>
          <w:iCs/>
          <w:color w:val="000000" w:themeColor="text1"/>
          <w:sz w:val="22"/>
        </w:rPr>
        <w:t>5346 sayılı Kanun</w:t>
      </w:r>
      <w:r w:rsidR="0065303A" w:rsidRPr="0065303A">
        <w:rPr>
          <w:rFonts w:ascii="Arial Nova Light" w:hAnsi="Arial Nova Light" w:cs="Arial"/>
          <w:bCs/>
          <w:iCs/>
          <w:color w:val="000000" w:themeColor="text1"/>
          <w:sz w:val="22"/>
        </w:rPr>
        <w:t>”)</w:t>
      </w:r>
      <w:r w:rsidR="0065303A">
        <w:rPr>
          <w:rFonts w:ascii="Arial Nova Light" w:hAnsi="Arial Nova Light" w:cs="Arial"/>
          <w:bCs/>
          <w:iCs/>
          <w:color w:val="000000" w:themeColor="text1"/>
          <w:sz w:val="22"/>
        </w:rPr>
        <w:t xml:space="preserve"> birtakım değişi</w:t>
      </w:r>
      <w:r w:rsidR="00657FD1">
        <w:rPr>
          <w:rFonts w:ascii="Arial Nova Light" w:hAnsi="Arial Nova Light" w:cs="Arial"/>
          <w:bCs/>
          <w:iCs/>
          <w:color w:val="000000" w:themeColor="text1"/>
          <w:sz w:val="22"/>
        </w:rPr>
        <w:t xml:space="preserve">klikler yapılmıştır. </w:t>
      </w:r>
    </w:p>
    <w:p w14:paraId="35DB8D08" w14:textId="045DDF12" w:rsidR="00821A7F" w:rsidRPr="00193A0B" w:rsidRDefault="002C353C" w:rsidP="00790EB7">
      <w:pPr>
        <w:pStyle w:val="Default"/>
        <w:shd w:val="clear" w:color="auto" w:fill="D9D9D9" w:themeFill="background1" w:themeFillShade="D9"/>
        <w:spacing w:before="180" w:after="180" w:line="259" w:lineRule="auto"/>
        <w:jc w:val="both"/>
        <w:rPr>
          <w:rFonts w:ascii="Arial Nova Light" w:hAnsi="Arial Nova Light" w:cs="Arial"/>
          <w:b/>
          <w:bCs/>
          <w:iCs/>
          <w:noProof/>
          <w:color w:val="1F3864" w:themeColor="accent5" w:themeShade="80"/>
          <w:szCs w:val="22"/>
        </w:rPr>
      </w:pPr>
      <w:r w:rsidRPr="00193A0B">
        <w:rPr>
          <w:rFonts w:ascii="Arial Nova Light" w:hAnsi="Arial Nova Light" w:cs="Arial"/>
          <w:b/>
          <w:bCs/>
          <w:iCs/>
          <w:noProof/>
          <w:color w:val="1F3864" w:themeColor="accent5" w:themeShade="80"/>
          <w:szCs w:val="22"/>
        </w:rPr>
        <w:t>I</w:t>
      </w:r>
      <w:r w:rsidR="00BF7551">
        <w:rPr>
          <w:rFonts w:ascii="Arial Nova Light" w:hAnsi="Arial Nova Light" w:cs="Arial"/>
          <w:b/>
          <w:bCs/>
          <w:iCs/>
          <w:noProof/>
          <w:color w:val="1F3864" w:themeColor="accent5" w:themeShade="80"/>
          <w:szCs w:val="22"/>
        </w:rPr>
        <w:t xml:space="preserve">. </w:t>
      </w:r>
      <w:r w:rsidR="00835FE0">
        <w:rPr>
          <w:rFonts w:ascii="Arial Nova Light" w:hAnsi="Arial Nova Light" w:cs="Arial"/>
          <w:b/>
          <w:bCs/>
          <w:iCs/>
          <w:noProof/>
          <w:color w:val="1F3864" w:themeColor="accent5" w:themeShade="80"/>
          <w:szCs w:val="22"/>
        </w:rPr>
        <w:t>YÖNETİCİ ÖZETİ</w:t>
      </w:r>
    </w:p>
    <w:p w14:paraId="2005F384" w14:textId="07ED763B" w:rsidR="00835FE0" w:rsidRPr="00835FE0" w:rsidRDefault="00835FE0" w:rsidP="00835FE0">
      <w:pPr>
        <w:pStyle w:val="ListeParagraf"/>
        <w:numPr>
          <w:ilvl w:val="0"/>
          <w:numId w:val="42"/>
        </w:numPr>
        <w:tabs>
          <w:tab w:val="left" w:pos="567"/>
        </w:tabs>
        <w:spacing w:before="180" w:after="180" w:line="276" w:lineRule="auto"/>
        <w:ind w:left="425" w:hanging="357"/>
        <w:contextualSpacing w:val="0"/>
        <w:jc w:val="both"/>
        <w:rPr>
          <w:rFonts w:ascii="Arial Nova Light" w:eastAsiaTheme="minorHAnsi" w:hAnsi="Arial Nova Light" w:cs="Arial"/>
          <w:bCs/>
          <w:iCs/>
        </w:rPr>
      </w:pPr>
      <w:r w:rsidRPr="00835FE0">
        <w:rPr>
          <w:rFonts w:ascii="Arial Nova Light" w:eastAsiaTheme="minorHAnsi" w:hAnsi="Arial Nova Light" w:cs="Arial"/>
          <w:bCs/>
          <w:iCs/>
        </w:rPr>
        <w:t>7501 sayılı Kanun ile 5346 sayılı Kanun’un 4. Maddesinde yapılan değişiklikle, yatırım gecikmelerini önlemek amacıyla YEKA yarışma yöntemi ve esaslarının Bakanlık tarafından  şartname kapsamında belirlenmesine ve tavan fiyat uygulamasının kaldırılarak daha dinamik bir yapı oluşturulmasına yönelik düzenleme yapılmıştır.</w:t>
      </w:r>
    </w:p>
    <w:p w14:paraId="3BDD76B2" w14:textId="18D9B0C5" w:rsidR="00835FE0" w:rsidRPr="00835FE0" w:rsidRDefault="00835FE0" w:rsidP="00835FE0">
      <w:pPr>
        <w:pStyle w:val="ListeParagraf"/>
        <w:numPr>
          <w:ilvl w:val="0"/>
          <w:numId w:val="42"/>
        </w:numPr>
        <w:tabs>
          <w:tab w:val="left" w:pos="567"/>
        </w:tabs>
        <w:spacing w:before="180" w:after="180" w:line="276" w:lineRule="auto"/>
        <w:ind w:left="425" w:hanging="357"/>
        <w:contextualSpacing w:val="0"/>
        <w:jc w:val="both"/>
        <w:rPr>
          <w:rFonts w:ascii="Arial Nova Light" w:eastAsiaTheme="minorHAnsi" w:hAnsi="Arial Nova Light" w:cs="Arial"/>
          <w:bCs/>
          <w:iCs/>
        </w:rPr>
      </w:pPr>
      <w:r w:rsidRPr="00835FE0">
        <w:rPr>
          <w:rFonts w:ascii="Arial Nova Light" w:eastAsiaTheme="minorHAnsi" w:hAnsi="Arial Nova Light" w:cs="Arial"/>
          <w:bCs/>
          <w:iCs/>
        </w:rPr>
        <w:t>5346 sayılı Kanun’un 6. Maddesinde yapılan değişiklikle, on yıllık süresini tamamlayan lisanssız elektrik üretim tesislerinin lisanslı üretime geçişi için ödeyeceği katkı bedeli artırılmış ve YEKDEM fiyatları ile ilişkilendirilmiştir; ayrıca, katkı bedeli tesis tiplerine göre farklılaştırılarak lisans alma bedeli ve diğer hususlar Enerji Piyasası Düzenleme Kurumu tarafından belirlenecektir.</w:t>
      </w:r>
    </w:p>
    <w:p w14:paraId="218DC31C" w14:textId="7881A0E2" w:rsidR="00835FE0" w:rsidRPr="00835FE0" w:rsidRDefault="00835FE0" w:rsidP="00835FE0">
      <w:pPr>
        <w:pStyle w:val="Default"/>
        <w:shd w:val="clear" w:color="auto" w:fill="D9D9D9" w:themeFill="background1" w:themeFillShade="D9"/>
        <w:spacing w:before="180" w:after="180" w:line="259" w:lineRule="auto"/>
        <w:jc w:val="both"/>
        <w:rPr>
          <w:rFonts w:ascii="Arial Nova Light" w:hAnsi="Arial Nova Light" w:cs="Arial"/>
          <w:b/>
          <w:bCs/>
          <w:iCs/>
          <w:color w:val="1F3864" w:themeColor="accent5" w:themeShade="80"/>
        </w:rPr>
      </w:pPr>
      <w:r>
        <w:rPr>
          <w:rFonts w:ascii="Arial Nova Light" w:hAnsi="Arial Nova Light" w:cs="Arial"/>
          <w:b/>
          <w:bCs/>
          <w:iCs/>
          <w:color w:val="1F3864" w:themeColor="accent5" w:themeShade="80"/>
        </w:rPr>
        <w:t xml:space="preserve">II. </w:t>
      </w:r>
      <w:r>
        <w:rPr>
          <w:rFonts w:ascii="Arial Nova Light" w:hAnsi="Arial Nova Light" w:cs="Arial"/>
          <w:b/>
          <w:bCs/>
          <w:iCs/>
          <w:noProof/>
          <w:color w:val="1F3864" w:themeColor="accent5" w:themeShade="80"/>
          <w:szCs w:val="22"/>
        </w:rPr>
        <w:t>KANUN</w:t>
      </w:r>
      <w:r w:rsidRPr="00193A0B">
        <w:rPr>
          <w:rFonts w:ascii="Arial Nova Light" w:hAnsi="Arial Nova Light" w:cs="Arial"/>
          <w:b/>
          <w:bCs/>
          <w:iCs/>
          <w:noProof/>
          <w:color w:val="1F3864" w:themeColor="accent5" w:themeShade="80"/>
          <w:szCs w:val="22"/>
        </w:rPr>
        <w:t xml:space="preserve"> İLE GETİRİLEN DEĞİŞİKLİKLER</w:t>
      </w:r>
    </w:p>
    <w:p w14:paraId="42BE4DFD" w14:textId="1E89A50E" w:rsidR="00C26146" w:rsidRDefault="00657FD1" w:rsidP="00DB149E">
      <w:pPr>
        <w:pStyle w:val="ListeParagraf"/>
        <w:numPr>
          <w:ilvl w:val="0"/>
          <w:numId w:val="37"/>
        </w:numPr>
        <w:tabs>
          <w:tab w:val="left" w:pos="567"/>
        </w:tabs>
        <w:spacing w:before="180" w:after="180" w:line="276" w:lineRule="auto"/>
        <w:ind w:left="425" w:hanging="425"/>
        <w:contextualSpacing w:val="0"/>
        <w:jc w:val="both"/>
        <w:rPr>
          <w:rFonts w:ascii="Arial Nova Light" w:hAnsi="Arial Nova Light" w:cs="Times New Roman"/>
        </w:rPr>
      </w:pPr>
      <w:r w:rsidRPr="00BD0BF3">
        <w:rPr>
          <w:rFonts w:ascii="Arial Nova Light" w:hAnsi="Arial Nova Light" w:cs="Times New Roman"/>
        </w:rPr>
        <w:t>7501 sayılı Kanun ile, 5346 sayılı Kanun’un “Kaynak Alanlarının Belirlenmesi, Korunması ve Kullanılması” başlıklı 4. Maddesi</w:t>
      </w:r>
      <w:r w:rsidR="00BD0BF3">
        <w:rPr>
          <w:rFonts w:ascii="Arial Nova Light" w:hAnsi="Arial Nova Light" w:cs="Times New Roman"/>
        </w:rPr>
        <w:t>nin</w:t>
      </w:r>
      <w:r w:rsidRPr="00BD0BF3">
        <w:rPr>
          <w:rFonts w:ascii="Arial Nova Light" w:hAnsi="Arial Nova Light" w:cs="Times New Roman"/>
        </w:rPr>
        <w:t xml:space="preserve"> 2. Fıkrasında</w:t>
      </w:r>
      <w:r w:rsidR="00C26146">
        <w:rPr>
          <w:rFonts w:ascii="Arial Nova Light" w:hAnsi="Arial Nova Light" w:cs="Times New Roman"/>
        </w:rPr>
        <w:t xml:space="preserve"> yapılan değişiklikle YEKA yarışma yönteminin </w:t>
      </w:r>
      <w:r w:rsidR="00C26146" w:rsidRPr="00C26146">
        <w:rPr>
          <w:rFonts w:ascii="Arial Nova Light" w:hAnsi="Arial Nova Light" w:cs="Times New Roman"/>
        </w:rPr>
        <w:t xml:space="preserve">T.C. Enerji </w:t>
      </w:r>
      <w:r w:rsidR="00C26146">
        <w:rPr>
          <w:rFonts w:ascii="Arial Nova Light" w:hAnsi="Arial Nova Light" w:cs="Times New Roman"/>
        </w:rPr>
        <w:t>ve Tabii Kaynaklar Bakanlığı</w:t>
      </w:r>
      <w:r w:rsidR="00C26146" w:rsidRPr="00C26146">
        <w:rPr>
          <w:rFonts w:ascii="Arial Nova Light" w:hAnsi="Arial Nova Light" w:cs="Times New Roman"/>
        </w:rPr>
        <w:t xml:space="preserve"> (“</w:t>
      </w:r>
      <w:r w:rsidR="00C26146" w:rsidRPr="00C26146">
        <w:rPr>
          <w:rFonts w:ascii="Arial Nova Light" w:hAnsi="Arial Nova Light" w:cs="Times New Roman"/>
          <w:b/>
        </w:rPr>
        <w:t>Bakanlık</w:t>
      </w:r>
      <w:r w:rsidR="00C26146" w:rsidRPr="00C26146">
        <w:rPr>
          <w:rFonts w:ascii="Arial Nova Light" w:hAnsi="Arial Nova Light" w:cs="Times New Roman"/>
        </w:rPr>
        <w:t xml:space="preserve">”) </w:t>
      </w:r>
      <w:r w:rsidR="00C26146">
        <w:rPr>
          <w:rFonts w:ascii="Arial Nova Light" w:hAnsi="Arial Nova Light" w:cs="Times New Roman"/>
        </w:rPr>
        <w:t xml:space="preserve">tarafından yarışma şartnamesinde belirlenmesine yönelik düzenleme yapılmıştır. </w:t>
      </w:r>
    </w:p>
    <w:p w14:paraId="19C2B3D6" w14:textId="7626CC0C" w:rsidR="00C26146" w:rsidRDefault="00C26146" w:rsidP="00C26146">
      <w:pPr>
        <w:pStyle w:val="ListeParagraf"/>
        <w:tabs>
          <w:tab w:val="left" w:pos="567"/>
        </w:tabs>
        <w:spacing w:before="180" w:after="180" w:line="276" w:lineRule="auto"/>
        <w:ind w:left="425"/>
        <w:contextualSpacing w:val="0"/>
        <w:jc w:val="both"/>
        <w:rPr>
          <w:rFonts w:ascii="Arial Nova Light" w:hAnsi="Arial Nova Light" w:cs="Times New Roman"/>
        </w:rPr>
      </w:pPr>
      <w:r>
        <w:rPr>
          <w:rFonts w:ascii="Arial Nova Light" w:hAnsi="Arial Nova Light" w:cs="Times New Roman"/>
        </w:rPr>
        <w:t>Kanun</w:t>
      </w:r>
      <w:r w:rsidR="00657FD1" w:rsidRPr="00BD0BF3">
        <w:rPr>
          <w:rFonts w:ascii="Arial Nova Light" w:hAnsi="Arial Nova Light" w:cs="Times New Roman"/>
        </w:rPr>
        <w:t xml:space="preserve"> değişikliği öncesinde yenilenebilir enerji kaynak alanlarında kurulacak tesisler </w:t>
      </w:r>
      <w:r>
        <w:rPr>
          <w:rFonts w:ascii="Arial Nova Light" w:hAnsi="Arial Nova Light" w:cs="Times New Roman"/>
        </w:rPr>
        <w:t>için</w:t>
      </w:r>
      <w:r w:rsidR="00657FD1" w:rsidRPr="00BD0BF3">
        <w:rPr>
          <w:rFonts w:ascii="Arial Nova Light" w:hAnsi="Arial Nova Light" w:cs="Times New Roman"/>
        </w:rPr>
        <w:t xml:space="preserve"> yapılan yarışma (</w:t>
      </w:r>
      <w:r w:rsidR="00657FD1" w:rsidRPr="00BD0BF3">
        <w:rPr>
          <w:rFonts w:ascii="Arial Nova Light" w:hAnsi="Arial Nova Light" w:cs="Times New Roman"/>
          <w:i/>
        </w:rPr>
        <w:t>ihale</w:t>
      </w:r>
      <w:r w:rsidR="00657FD1" w:rsidRPr="00BD0BF3">
        <w:rPr>
          <w:rFonts w:ascii="Arial Nova Light" w:hAnsi="Arial Nova Light" w:cs="Times New Roman"/>
        </w:rPr>
        <w:t>)</w:t>
      </w:r>
      <w:r w:rsidR="00F65F6E" w:rsidRPr="00BD0BF3">
        <w:rPr>
          <w:rFonts w:ascii="Arial Nova Light" w:hAnsi="Arial Nova Light" w:cs="Times New Roman"/>
        </w:rPr>
        <w:t xml:space="preserve"> </w:t>
      </w:r>
      <w:r w:rsidR="00657FD1" w:rsidRPr="00BD0BF3">
        <w:rPr>
          <w:rFonts w:ascii="Arial Nova Light" w:hAnsi="Arial Nova Light" w:cs="Times New Roman"/>
        </w:rPr>
        <w:t xml:space="preserve">esasları bakımından </w:t>
      </w:r>
      <w:r w:rsidR="00657FD1" w:rsidRPr="00C26146">
        <w:rPr>
          <w:rFonts w:ascii="Arial Nova Light" w:hAnsi="Arial Nova Light" w:cs="Times New Roman"/>
        </w:rPr>
        <w:t>Bakanlık</w:t>
      </w:r>
      <w:r w:rsidRPr="00C26146">
        <w:rPr>
          <w:rFonts w:ascii="Arial Nova Light" w:hAnsi="Arial Nova Light" w:cs="Times New Roman"/>
        </w:rPr>
        <w:t>’ın</w:t>
      </w:r>
      <w:r w:rsidR="00657FD1" w:rsidRPr="00BD0BF3">
        <w:rPr>
          <w:rFonts w:ascii="Arial Nova Light" w:hAnsi="Arial Nova Light" w:cs="Times New Roman"/>
        </w:rPr>
        <w:t xml:space="preserve"> tavan fiyat belirlemesi yaptığı ve sonrasında bu fiyat üzerinden teklif edilen en düşük bedel üzerinden YEK Destekleme Mekanizması’nın </w:t>
      </w:r>
      <w:r w:rsidR="00E874E9" w:rsidRPr="00BD0BF3">
        <w:rPr>
          <w:rFonts w:ascii="Arial Nova Light" w:hAnsi="Arial Nova Light" w:cs="Times New Roman"/>
        </w:rPr>
        <w:t>(“</w:t>
      </w:r>
      <w:r w:rsidR="00E874E9" w:rsidRPr="00BD0BF3">
        <w:rPr>
          <w:rFonts w:ascii="Arial Nova Light" w:hAnsi="Arial Nova Light" w:cs="Times New Roman"/>
          <w:b/>
        </w:rPr>
        <w:t>YEKDEM</w:t>
      </w:r>
      <w:r w:rsidR="00E874E9" w:rsidRPr="00BD0BF3">
        <w:rPr>
          <w:rFonts w:ascii="Arial Nova Light" w:hAnsi="Arial Nova Light" w:cs="Times New Roman"/>
        </w:rPr>
        <w:t xml:space="preserve">”) </w:t>
      </w:r>
      <w:r w:rsidR="00657FD1" w:rsidRPr="00BD0BF3">
        <w:rPr>
          <w:rFonts w:ascii="Arial Nova Light" w:hAnsi="Arial Nova Light" w:cs="Times New Roman"/>
        </w:rPr>
        <w:t>uygulanacağı düzenlenmekteydi.</w:t>
      </w:r>
      <w:r w:rsidR="00AD2276">
        <w:rPr>
          <w:rFonts w:ascii="Arial Nova Light" w:hAnsi="Arial Nova Light" w:cs="Times New Roman"/>
        </w:rPr>
        <w:t xml:space="preserve"> Ancak,</w:t>
      </w:r>
      <w:r w:rsidR="00657FD1" w:rsidRPr="00BD0BF3">
        <w:rPr>
          <w:rFonts w:ascii="Arial Nova Light" w:hAnsi="Arial Nova Light" w:cs="Times New Roman"/>
        </w:rPr>
        <w:t xml:space="preserve"> </w:t>
      </w:r>
      <w:r w:rsidR="00AD2276">
        <w:rPr>
          <w:rFonts w:ascii="Arial Nova Light" w:hAnsi="Arial Nova Light" w:cs="Times New Roman"/>
        </w:rPr>
        <w:t>a</w:t>
      </w:r>
      <w:r w:rsidR="00BD0BF3" w:rsidRPr="00BD0BF3">
        <w:rPr>
          <w:rFonts w:ascii="Arial Nova Light" w:hAnsi="Arial Nova Light" w:cs="Times New Roman"/>
        </w:rPr>
        <w:t>çık eksiltme yöntemi ile yapılan yarışmalarda yüksek rekabetten dolayı yarışmacılar tarafından piyasa elektrik fiyatının altında fiyat teklif edilmesi ve yarışma sonucunda oluşan düşük fiyattan kaynaklı olarak yatırımların hayata geçirilmesinde gecikmeler yaşanması gibi sorunlar ortaya çıkmaktaydı.</w:t>
      </w:r>
    </w:p>
    <w:p w14:paraId="5D79D2CF" w14:textId="5D06CD28" w:rsidR="00D01C29" w:rsidRPr="00BD0BF3" w:rsidRDefault="00657FD1" w:rsidP="00C26146">
      <w:pPr>
        <w:pStyle w:val="ListeParagraf"/>
        <w:tabs>
          <w:tab w:val="left" w:pos="567"/>
        </w:tabs>
        <w:spacing w:before="180" w:after="180" w:line="276" w:lineRule="auto"/>
        <w:ind w:left="425"/>
        <w:contextualSpacing w:val="0"/>
        <w:jc w:val="both"/>
        <w:rPr>
          <w:rFonts w:ascii="Arial Nova Light" w:hAnsi="Arial Nova Light" w:cs="Times New Roman"/>
        </w:rPr>
      </w:pPr>
      <w:r w:rsidRPr="00BD0BF3">
        <w:rPr>
          <w:rFonts w:ascii="Arial Nova Light" w:hAnsi="Arial Nova Light" w:cs="Times New Roman"/>
        </w:rPr>
        <w:t>Yapılan değişiklik</w:t>
      </w:r>
      <w:r w:rsidR="00BD0BF3" w:rsidRPr="00BD0BF3">
        <w:rPr>
          <w:rFonts w:ascii="Arial Nova Light" w:hAnsi="Arial Nova Light" w:cs="Times New Roman"/>
        </w:rPr>
        <w:t>le ilgili hükümden</w:t>
      </w:r>
      <w:r w:rsidRPr="00BD0BF3">
        <w:rPr>
          <w:rFonts w:ascii="Arial Nova Light" w:hAnsi="Arial Nova Light" w:cs="Times New Roman"/>
        </w:rPr>
        <w:t xml:space="preserve"> </w:t>
      </w:r>
      <w:r w:rsidR="00427E86" w:rsidRPr="00BD0BF3">
        <w:rPr>
          <w:rFonts w:ascii="Arial Nova Light" w:hAnsi="Arial Nova Light" w:cs="Times New Roman"/>
        </w:rPr>
        <w:t xml:space="preserve">tavan fiyat </w:t>
      </w:r>
      <w:r w:rsidR="00AE08BA">
        <w:rPr>
          <w:rFonts w:ascii="Arial Nova Light" w:hAnsi="Arial Nova Light" w:cs="Times New Roman"/>
        </w:rPr>
        <w:t xml:space="preserve">üzerinden teklif edilecek en düşük fiyat </w:t>
      </w:r>
      <w:r w:rsidR="00427E86" w:rsidRPr="00BD0BF3">
        <w:rPr>
          <w:rFonts w:ascii="Arial Nova Light" w:hAnsi="Arial Nova Light" w:cs="Times New Roman"/>
        </w:rPr>
        <w:t>ifadesi kaldırılmış ve</w:t>
      </w:r>
      <w:r w:rsidR="001456A2" w:rsidRPr="00BD0BF3">
        <w:rPr>
          <w:rFonts w:ascii="Arial Nova Light" w:hAnsi="Arial Nova Light" w:cs="Times New Roman"/>
        </w:rPr>
        <w:t xml:space="preserve"> Bakanlık’ın yarışma öncesinde düzenlediği şartname ile YEKA yarışmalarındaki yöntemin ve diğer tüm esasların</w:t>
      </w:r>
      <w:r w:rsidR="00AD2276">
        <w:rPr>
          <w:rFonts w:ascii="Arial Nova Light" w:hAnsi="Arial Nova Light" w:cs="Times New Roman"/>
        </w:rPr>
        <w:t xml:space="preserve"> ilgili yarışma</w:t>
      </w:r>
      <w:r w:rsidR="001456A2" w:rsidRPr="00BD0BF3">
        <w:rPr>
          <w:rFonts w:ascii="Arial Nova Light" w:hAnsi="Arial Nova Light" w:cs="Times New Roman"/>
        </w:rPr>
        <w:t xml:space="preserve"> şartname</w:t>
      </w:r>
      <w:r w:rsidR="00AD2276">
        <w:rPr>
          <w:rFonts w:ascii="Arial Nova Light" w:hAnsi="Arial Nova Light" w:cs="Times New Roman"/>
        </w:rPr>
        <w:t>sin</w:t>
      </w:r>
      <w:r w:rsidR="001456A2" w:rsidRPr="00BD0BF3">
        <w:rPr>
          <w:rFonts w:ascii="Arial Nova Light" w:hAnsi="Arial Nova Light" w:cs="Times New Roman"/>
        </w:rPr>
        <w:t>de düzenleneceği hüküm altına alınmıştır.</w:t>
      </w:r>
      <w:r w:rsidRPr="00BD0BF3">
        <w:rPr>
          <w:rFonts w:ascii="Arial Nova Light" w:hAnsi="Arial Nova Light" w:cs="Times New Roman"/>
        </w:rPr>
        <w:t xml:space="preserve"> </w:t>
      </w:r>
      <w:r w:rsidR="00EA4EBB" w:rsidRPr="00BD0BF3">
        <w:rPr>
          <w:rFonts w:ascii="Arial Nova Light" w:hAnsi="Arial Nova Light" w:cs="Times New Roman"/>
        </w:rPr>
        <w:t>Bu değişiklik ile birlikte daha kapsamlı bir yöntem getiril</w:t>
      </w:r>
      <w:r w:rsidR="00AD2276">
        <w:rPr>
          <w:rFonts w:ascii="Arial Nova Light" w:hAnsi="Arial Nova Light" w:cs="Times New Roman"/>
        </w:rPr>
        <w:t>mesi ve</w:t>
      </w:r>
      <w:r w:rsidR="00EA4EBB" w:rsidRPr="00BD0BF3">
        <w:rPr>
          <w:rFonts w:ascii="Arial Nova Light" w:hAnsi="Arial Nova Light" w:cs="Times New Roman"/>
        </w:rPr>
        <w:t xml:space="preserve"> günün değişen </w:t>
      </w:r>
      <w:r w:rsidR="00EA4EBB" w:rsidRPr="00BD0BF3">
        <w:rPr>
          <w:rFonts w:ascii="Arial Nova Light" w:hAnsi="Arial Nova Light" w:cs="Times New Roman"/>
        </w:rPr>
        <w:lastRenderedPageBreak/>
        <w:t>koşullarına bağlı olarak yatırımları geciktiren unsurların bertaraf edilmesi ile daha dinamik bir yapı amaçlanmıştır.</w:t>
      </w:r>
    </w:p>
    <w:p w14:paraId="259946A3" w14:textId="31EE37E5" w:rsidR="00C26146" w:rsidRDefault="00273A45" w:rsidP="00CD29B1">
      <w:pPr>
        <w:pStyle w:val="ListeParagraf"/>
        <w:numPr>
          <w:ilvl w:val="0"/>
          <w:numId w:val="37"/>
        </w:numPr>
        <w:tabs>
          <w:tab w:val="left" w:pos="567"/>
        </w:tabs>
        <w:spacing w:before="180" w:after="180" w:line="276" w:lineRule="auto"/>
        <w:ind w:left="425" w:hanging="425"/>
        <w:contextualSpacing w:val="0"/>
        <w:jc w:val="both"/>
        <w:rPr>
          <w:rFonts w:ascii="Arial Nova Light" w:hAnsi="Arial Nova Light" w:cs="Times New Roman"/>
        </w:rPr>
      </w:pPr>
      <w:r>
        <w:rPr>
          <w:rFonts w:ascii="Arial Nova Light" w:hAnsi="Arial Nova Light" w:cs="Times New Roman"/>
        </w:rPr>
        <w:t>5346 sayılı Kanun</w:t>
      </w:r>
      <w:r w:rsidR="00BD0BF3">
        <w:rPr>
          <w:rFonts w:ascii="Arial Nova Light" w:hAnsi="Arial Nova Light" w:cs="Times New Roman"/>
        </w:rPr>
        <w:t>’un “YEK Destekleme Mekanizması”</w:t>
      </w:r>
      <w:r>
        <w:rPr>
          <w:rFonts w:ascii="Arial Nova Light" w:hAnsi="Arial Nova Light" w:cs="Times New Roman"/>
        </w:rPr>
        <w:t xml:space="preserve"> </w:t>
      </w:r>
      <w:r w:rsidR="00BD0BF3">
        <w:rPr>
          <w:rFonts w:ascii="Arial Nova Light" w:hAnsi="Arial Nova Light" w:cs="Times New Roman"/>
        </w:rPr>
        <w:t xml:space="preserve">başlıklı 6. Maddesi’nin 2. Fıkrasında </w:t>
      </w:r>
      <w:r>
        <w:rPr>
          <w:rFonts w:ascii="Arial Nova Light" w:hAnsi="Arial Nova Light" w:cs="Times New Roman"/>
        </w:rPr>
        <w:t xml:space="preserve">yapılan değişiklik ile </w:t>
      </w:r>
      <w:r w:rsidR="00CD29B1">
        <w:rPr>
          <w:rFonts w:ascii="Arial Nova Light" w:hAnsi="Arial Nova Light" w:cs="Times New Roman"/>
        </w:rPr>
        <w:t>on yıllık süresini bitiren lisanssız üretim faaliyeti kapsamındaki tesislerin</w:t>
      </w:r>
      <w:r w:rsidR="00CA7689">
        <w:rPr>
          <w:rFonts w:ascii="Arial Nova Light" w:hAnsi="Arial Nova Light" w:cs="Times New Roman"/>
        </w:rPr>
        <w:t xml:space="preserve"> lisanslı elektrik üretim faaliyetine geçmek istemesi halinde </w:t>
      </w:r>
      <w:r w:rsidR="00CD29B1">
        <w:rPr>
          <w:rFonts w:ascii="Arial Nova Light" w:hAnsi="Arial Nova Light" w:cs="Times New Roman"/>
        </w:rPr>
        <w:t xml:space="preserve"> ödeyeceği katkı bedeli artırılmıştır. </w:t>
      </w:r>
    </w:p>
    <w:p w14:paraId="0437A33A" w14:textId="77777777" w:rsidR="00C26146" w:rsidRDefault="00CD29B1" w:rsidP="00C26146">
      <w:pPr>
        <w:pStyle w:val="ListeParagraf"/>
        <w:tabs>
          <w:tab w:val="left" w:pos="567"/>
        </w:tabs>
        <w:spacing w:before="180" w:after="180" w:line="276" w:lineRule="auto"/>
        <w:ind w:left="425"/>
        <w:contextualSpacing w:val="0"/>
        <w:jc w:val="both"/>
        <w:rPr>
          <w:rFonts w:ascii="Arial Nova Light" w:hAnsi="Arial Nova Light" w:cs="Times New Roman"/>
        </w:rPr>
      </w:pPr>
      <w:r>
        <w:rPr>
          <w:rFonts w:ascii="Arial Nova Light" w:hAnsi="Arial Nova Light" w:cs="Times New Roman"/>
        </w:rPr>
        <w:t>Değişiklik öncesinde</w:t>
      </w:r>
      <w:r w:rsidR="00273A45">
        <w:rPr>
          <w:rFonts w:ascii="Arial Nova Light" w:hAnsi="Arial Nova Light" w:cs="Times New Roman"/>
        </w:rPr>
        <w:t xml:space="preserve"> on yıllık süresini tamamlayan lisanssız elektrik üretim faaliyeti yapan tesisler</w:t>
      </w:r>
      <w:r w:rsidR="00BD0BF3">
        <w:rPr>
          <w:rFonts w:ascii="Arial Nova Light" w:hAnsi="Arial Nova Light" w:cs="Times New Roman"/>
        </w:rPr>
        <w:t>in</w:t>
      </w:r>
      <w:r w:rsidR="00273A45">
        <w:rPr>
          <w:rFonts w:ascii="Arial Nova Light" w:hAnsi="Arial Nova Light" w:cs="Times New Roman"/>
        </w:rPr>
        <w:t>, lisanslı üretime geçebilmesi için sadece lisans süresi boyunca elektrik piyasasında oluşan saatlik piyasa takas fiyatının yüzde on beşi üzerinden YEK</w:t>
      </w:r>
      <w:r w:rsidR="00E874E9">
        <w:rPr>
          <w:rFonts w:ascii="Arial Nova Light" w:hAnsi="Arial Nova Light" w:cs="Times New Roman"/>
        </w:rPr>
        <w:t>DEM’e</w:t>
      </w:r>
      <w:r w:rsidR="00444259">
        <w:rPr>
          <w:rFonts w:ascii="Arial Nova Light" w:hAnsi="Arial Nova Light" w:cs="Times New Roman"/>
        </w:rPr>
        <w:t xml:space="preserve"> </w:t>
      </w:r>
      <w:r w:rsidR="00273A45">
        <w:rPr>
          <w:rFonts w:ascii="Arial Nova Light" w:hAnsi="Arial Nova Light" w:cs="Times New Roman"/>
        </w:rPr>
        <w:t>katkı bedeli ödenmesi koşulu bulunmaktaydı.</w:t>
      </w:r>
      <w:r>
        <w:rPr>
          <w:rFonts w:ascii="Arial Nova Light" w:hAnsi="Arial Nova Light" w:cs="Times New Roman"/>
        </w:rPr>
        <w:t xml:space="preserve"> </w:t>
      </w:r>
      <w:r w:rsidR="00BB75B5" w:rsidRPr="00CD29B1">
        <w:rPr>
          <w:rFonts w:ascii="Arial Nova Light" w:hAnsi="Arial Nova Light" w:cs="Times New Roman"/>
        </w:rPr>
        <w:t>İlaveten ödenecek katkı bedeli her tesis tipi için aynı oranda düzenlenmiş olup,</w:t>
      </w:r>
      <w:r w:rsidR="00444259" w:rsidRPr="00CD29B1">
        <w:rPr>
          <w:rFonts w:ascii="Arial Nova Light" w:hAnsi="Arial Nova Light" w:cs="Times New Roman"/>
        </w:rPr>
        <w:t xml:space="preserve"> farklı tesislerdeki işletme ve kaynak maliyetleri dikkate alınarak bir hesaplama yöntemi mevcut değildi. </w:t>
      </w:r>
    </w:p>
    <w:p w14:paraId="657D8A89" w14:textId="0397BB19" w:rsidR="00BF7551" w:rsidRPr="00CD29B1" w:rsidRDefault="00444259" w:rsidP="00C26146">
      <w:pPr>
        <w:pStyle w:val="ListeParagraf"/>
        <w:tabs>
          <w:tab w:val="left" w:pos="567"/>
        </w:tabs>
        <w:spacing w:before="180" w:after="180" w:line="276" w:lineRule="auto"/>
        <w:ind w:left="425"/>
        <w:contextualSpacing w:val="0"/>
        <w:jc w:val="both"/>
        <w:rPr>
          <w:rFonts w:ascii="Arial Nova Light" w:hAnsi="Arial Nova Light" w:cs="Times New Roman"/>
        </w:rPr>
      </w:pPr>
      <w:r w:rsidRPr="00CD29B1">
        <w:rPr>
          <w:rFonts w:ascii="Arial Nova Light" w:hAnsi="Arial Nova Light" w:cs="Times New Roman"/>
        </w:rPr>
        <w:t xml:space="preserve">Değişiklik ile on yıllık süresini tamamlayan lisanssız elektrik üretim faaliyeti gerçekleştiren tesislerin lisanslı üretim faaliyetine geçişi için belirlenen katkı bedeli YEKDEM fiyatları ile ilişkilendirilmiştir. </w:t>
      </w:r>
      <w:r w:rsidR="00AE08BA">
        <w:rPr>
          <w:rFonts w:ascii="Arial Nova Light" w:hAnsi="Arial Nova Light" w:cs="Times New Roman"/>
        </w:rPr>
        <w:t>Buna göre, o</w:t>
      </w:r>
      <w:r w:rsidR="00AE08BA" w:rsidRPr="00AE08BA">
        <w:rPr>
          <w:rFonts w:ascii="Arial Nova Light" w:hAnsi="Arial Nova Light" w:cs="Times New Roman"/>
        </w:rPr>
        <w:t>n yıllık süresini tamamlayan lisanssız üretim tesisleri, lisans alma bedeli</w:t>
      </w:r>
      <w:r w:rsidR="00550418">
        <w:rPr>
          <w:rFonts w:ascii="Arial Nova Light" w:hAnsi="Arial Nova Light" w:cs="Times New Roman"/>
        </w:rPr>
        <w:t xml:space="preserve"> ile</w:t>
      </w:r>
      <w:r w:rsidR="00AE08BA" w:rsidRPr="00AE08BA">
        <w:rPr>
          <w:rFonts w:ascii="Arial Nova Light" w:hAnsi="Arial Nova Light" w:cs="Times New Roman"/>
        </w:rPr>
        <w:t xml:space="preserve"> </w:t>
      </w:r>
      <w:r w:rsidR="00550418" w:rsidRPr="00550418">
        <w:rPr>
          <w:rFonts w:ascii="Arial Nova Light" w:hAnsi="Arial Nova Light" w:cs="Times New Roman"/>
        </w:rPr>
        <w:t>lisans süresi boyunca elektrik piyasasında oluşan saatlik piyasa takas fiyatının</w:t>
      </w:r>
      <w:r w:rsidR="00550418" w:rsidRPr="00AE08BA">
        <w:rPr>
          <w:rFonts w:ascii="Arial Nova Light" w:hAnsi="Arial Nova Light" w:cs="Times New Roman"/>
        </w:rPr>
        <w:t xml:space="preserve"> </w:t>
      </w:r>
      <w:r w:rsidR="00550418" w:rsidRPr="00550418">
        <w:rPr>
          <w:rFonts w:ascii="Arial Nova Light" w:hAnsi="Arial Nova Light" w:cs="Times New Roman"/>
        </w:rPr>
        <w:t>tesis tipi bazında uygulanan güncel YEKD</w:t>
      </w:r>
      <w:r w:rsidR="00124786">
        <w:rPr>
          <w:rFonts w:ascii="Arial Nova Light" w:hAnsi="Arial Nova Light" w:cs="Times New Roman"/>
        </w:rPr>
        <w:t>E</w:t>
      </w:r>
      <w:r w:rsidR="00550418" w:rsidRPr="00550418">
        <w:rPr>
          <w:rFonts w:ascii="Arial Nova Light" w:hAnsi="Arial Nova Light" w:cs="Times New Roman"/>
        </w:rPr>
        <w:t xml:space="preserve">M fiyatından fazla olması </w:t>
      </w:r>
      <w:r w:rsidR="00550418">
        <w:rPr>
          <w:rFonts w:ascii="Arial Nova Light" w:hAnsi="Arial Nova Light" w:cs="Times New Roman"/>
        </w:rPr>
        <w:t>halinde aradaki</w:t>
      </w:r>
      <w:r w:rsidR="00AE08BA" w:rsidRPr="00AE08BA">
        <w:rPr>
          <w:rFonts w:ascii="Arial Nova Light" w:hAnsi="Arial Nova Light" w:cs="Times New Roman"/>
        </w:rPr>
        <w:t xml:space="preserve"> farkı ödeyerek lisanslı üretim faaliyetine geçebilir.</w:t>
      </w:r>
      <w:r w:rsidR="00550418" w:rsidRPr="00550418">
        <w:t xml:space="preserve"> </w:t>
      </w:r>
      <w:r w:rsidR="00005E8F">
        <w:rPr>
          <w:rFonts w:ascii="Arial Nova Light" w:hAnsi="Arial Nova Light" w:cs="Times New Roman"/>
        </w:rPr>
        <w:t>Bu sayede on yıllık süresi</w:t>
      </w:r>
      <w:r w:rsidRPr="00CD29B1">
        <w:rPr>
          <w:rFonts w:ascii="Arial Nova Light" w:hAnsi="Arial Nova Light" w:cs="Times New Roman"/>
        </w:rPr>
        <w:t>ni tamamlayan tesisler</w:t>
      </w:r>
      <w:r w:rsidR="00FB4804">
        <w:rPr>
          <w:rFonts w:ascii="Arial Nova Light" w:hAnsi="Arial Nova Light" w:cs="Times New Roman"/>
        </w:rPr>
        <w:t>in</w:t>
      </w:r>
      <w:r w:rsidRPr="00CD29B1">
        <w:rPr>
          <w:rFonts w:ascii="Arial Nova Light" w:hAnsi="Arial Nova Light" w:cs="Times New Roman"/>
        </w:rPr>
        <w:t xml:space="preserve"> YEKDEM’e dahil olarak veya yarışma sonucu tesis elde ederek üretim yapan tesislerle uyumlu şekild</w:t>
      </w:r>
      <w:r w:rsidR="00CD29B1" w:rsidRPr="00CD29B1">
        <w:rPr>
          <w:rFonts w:ascii="Arial Nova Light" w:hAnsi="Arial Nova Light" w:cs="Times New Roman"/>
        </w:rPr>
        <w:t>e gelir elde etmesinin sağlanması amaçlanmaktadır</w:t>
      </w:r>
      <w:r w:rsidRPr="00CD29B1">
        <w:rPr>
          <w:rFonts w:ascii="Arial Nova Light" w:hAnsi="Arial Nova Light" w:cs="Times New Roman"/>
        </w:rPr>
        <w:t>. Ayrıca eski düzenlemenin aksine, YEK Destekleme fiyatları tesisin hacmine, kaynak ve işletme giderleri dikkate alınarak belirleneceği için madde kapsamında ödenecek katkı bedeli tesis tiplerine göre farklılaştırılmış olacaktır. Ek olarak</w:t>
      </w:r>
      <w:r w:rsidR="00CD29B1" w:rsidRPr="00CD29B1">
        <w:rPr>
          <w:rFonts w:ascii="Arial Nova Light" w:hAnsi="Arial Nova Light" w:cs="Times New Roman"/>
        </w:rPr>
        <w:t xml:space="preserve"> </w:t>
      </w:r>
      <w:r w:rsidRPr="00CD29B1">
        <w:rPr>
          <w:rFonts w:ascii="Arial Nova Light" w:hAnsi="Arial Nova Light" w:cs="Times New Roman"/>
        </w:rPr>
        <w:t xml:space="preserve"> lisanssız elektrik üretim tesislerinin lisanslı elektrik üretim faaliyetine geçebilmesi için bir lisans alma</w:t>
      </w:r>
      <w:r w:rsidR="00CD29B1" w:rsidRPr="00CD29B1">
        <w:rPr>
          <w:rFonts w:ascii="Arial Nova Light" w:hAnsi="Arial Nova Light" w:cs="Times New Roman"/>
        </w:rPr>
        <w:t xml:space="preserve"> bedeli, lisans süresi ve lisanslı üretim faaliyetine geçilmesine ilişkin diğer hususların E</w:t>
      </w:r>
      <w:r w:rsidR="00C26146">
        <w:rPr>
          <w:rFonts w:ascii="Arial Nova Light" w:hAnsi="Arial Nova Light" w:cs="Times New Roman"/>
        </w:rPr>
        <w:t xml:space="preserve">nerji </w:t>
      </w:r>
      <w:r w:rsidR="00CD29B1" w:rsidRPr="00CD29B1">
        <w:rPr>
          <w:rFonts w:ascii="Arial Nova Light" w:hAnsi="Arial Nova Light" w:cs="Times New Roman"/>
        </w:rPr>
        <w:t>P</w:t>
      </w:r>
      <w:r w:rsidR="00C26146">
        <w:rPr>
          <w:rFonts w:ascii="Arial Nova Light" w:hAnsi="Arial Nova Light" w:cs="Times New Roman"/>
        </w:rPr>
        <w:t xml:space="preserve">iyasası </w:t>
      </w:r>
      <w:r w:rsidR="00CD29B1" w:rsidRPr="00CD29B1">
        <w:rPr>
          <w:rFonts w:ascii="Arial Nova Light" w:hAnsi="Arial Nova Light" w:cs="Times New Roman"/>
        </w:rPr>
        <w:t>D</w:t>
      </w:r>
      <w:r w:rsidR="00C26146">
        <w:rPr>
          <w:rFonts w:ascii="Arial Nova Light" w:hAnsi="Arial Nova Light" w:cs="Times New Roman"/>
        </w:rPr>
        <w:t xml:space="preserve">üzenleme </w:t>
      </w:r>
      <w:r w:rsidR="00CD29B1" w:rsidRPr="00CD29B1">
        <w:rPr>
          <w:rFonts w:ascii="Arial Nova Light" w:hAnsi="Arial Nova Light" w:cs="Times New Roman"/>
        </w:rPr>
        <w:t>K</w:t>
      </w:r>
      <w:r w:rsidR="00C26146">
        <w:rPr>
          <w:rFonts w:ascii="Arial Nova Light" w:hAnsi="Arial Nova Light" w:cs="Times New Roman"/>
        </w:rPr>
        <w:t>urumu</w:t>
      </w:r>
      <w:r w:rsidR="00CD29B1" w:rsidRPr="00CD29B1">
        <w:rPr>
          <w:rFonts w:ascii="Arial Nova Light" w:hAnsi="Arial Nova Light" w:cs="Times New Roman"/>
        </w:rPr>
        <w:t xml:space="preserve"> tarafından ayrıca belirleneceği düzenlenmiştir. </w:t>
      </w:r>
    </w:p>
    <w:p w14:paraId="1C3898E4" w14:textId="01E0A025" w:rsidR="000941C6" w:rsidRPr="00193A0B" w:rsidRDefault="00EA4EBB" w:rsidP="00790EB7">
      <w:pPr>
        <w:pStyle w:val="Default"/>
        <w:shd w:val="clear" w:color="auto" w:fill="D9D9D9" w:themeFill="background1" w:themeFillShade="D9"/>
        <w:spacing w:before="180" w:after="180" w:line="259" w:lineRule="auto"/>
        <w:jc w:val="both"/>
        <w:rPr>
          <w:rFonts w:ascii="Arial Nova Light" w:hAnsi="Arial Nova Light" w:cs="Arial"/>
          <w:b/>
          <w:bCs/>
          <w:iCs/>
          <w:noProof/>
          <w:color w:val="1F3864" w:themeColor="accent5" w:themeShade="80"/>
          <w:szCs w:val="22"/>
        </w:rPr>
      </w:pPr>
      <w:r>
        <w:rPr>
          <w:rFonts w:ascii="Arial Nova Light" w:hAnsi="Arial Nova Light" w:cs="Arial"/>
          <w:b/>
          <w:bCs/>
          <w:iCs/>
          <w:noProof/>
          <w:color w:val="1F3864" w:themeColor="accent5" w:themeShade="80"/>
          <w:szCs w:val="22"/>
        </w:rPr>
        <w:t>I</w:t>
      </w:r>
      <w:r w:rsidR="002C353C" w:rsidRPr="00193A0B">
        <w:rPr>
          <w:rFonts w:ascii="Arial Nova Light" w:hAnsi="Arial Nova Light" w:cs="Arial"/>
          <w:b/>
          <w:bCs/>
          <w:iCs/>
          <w:noProof/>
          <w:color w:val="1F3864" w:themeColor="accent5" w:themeShade="80"/>
          <w:szCs w:val="22"/>
        </w:rPr>
        <w:t>I</w:t>
      </w:r>
      <w:r w:rsidR="00550418">
        <w:rPr>
          <w:rFonts w:ascii="Arial Nova Light" w:hAnsi="Arial Nova Light" w:cs="Arial"/>
          <w:b/>
          <w:bCs/>
          <w:iCs/>
          <w:noProof/>
          <w:color w:val="1F3864" w:themeColor="accent5" w:themeShade="80"/>
          <w:szCs w:val="22"/>
        </w:rPr>
        <w:t>I</w:t>
      </w:r>
      <w:r w:rsidR="006303A2" w:rsidRPr="00193A0B">
        <w:rPr>
          <w:rFonts w:ascii="Arial Nova Light" w:hAnsi="Arial Nova Light" w:cs="Arial"/>
          <w:b/>
          <w:bCs/>
          <w:iCs/>
          <w:noProof/>
          <w:color w:val="1F3864" w:themeColor="accent5" w:themeShade="80"/>
          <w:szCs w:val="22"/>
        </w:rPr>
        <w:t xml:space="preserve">. </w:t>
      </w:r>
      <w:r w:rsidR="000941C6" w:rsidRPr="00193A0B">
        <w:rPr>
          <w:rFonts w:ascii="Arial Nova Light" w:hAnsi="Arial Nova Light" w:cs="Arial"/>
          <w:b/>
          <w:bCs/>
          <w:iCs/>
          <w:noProof/>
          <w:color w:val="1F3864" w:themeColor="accent5" w:themeShade="80"/>
          <w:szCs w:val="22"/>
        </w:rPr>
        <w:t>YÜRÜRLÜK VE UYUM</w:t>
      </w:r>
    </w:p>
    <w:p w14:paraId="424E249E" w14:textId="77777777" w:rsidR="00790EB7" w:rsidRDefault="00C26146" w:rsidP="00790EB7">
      <w:pPr>
        <w:spacing w:before="180" w:after="180" w:line="276" w:lineRule="auto"/>
        <w:jc w:val="both"/>
        <w:rPr>
          <w:rFonts w:ascii="Arial Nova Light" w:hAnsi="Arial Nova Light" w:cs="Times New Roman"/>
          <w:sz w:val="22"/>
        </w:rPr>
      </w:pPr>
      <w:r>
        <w:rPr>
          <w:rFonts w:ascii="Arial Nova Light" w:hAnsi="Arial Nova Light" w:cs="Times New Roman"/>
          <w:sz w:val="22"/>
        </w:rPr>
        <w:t>5346 sayılı Kanun’da getirilen b</w:t>
      </w:r>
      <w:r w:rsidR="00114203">
        <w:rPr>
          <w:rFonts w:ascii="Arial Nova Light" w:hAnsi="Arial Nova Light" w:cs="Times New Roman"/>
          <w:sz w:val="22"/>
        </w:rPr>
        <w:t>ahse konu değişiklikler</w:t>
      </w:r>
      <w:r w:rsidR="0061533B" w:rsidRPr="00193A0B">
        <w:rPr>
          <w:rFonts w:ascii="Arial Nova Light" w:hAnsi="Arial Nova Light" w:cs="Times New Roman"/>
          <w:sz w:val="22"/>
        </w:rPr>
        <w:t>,</w:t>
      </w:r>
      <w:r w:rsidR="000941C6" w:rsidRPr="00193A0B">
        <w:rPr>
          <w:rFonts w:ascii="Arial Nova Light" w:hAnsi="Arial Nova Light" w:cs="Times New Roman"/>
          <w:sz w:val="22"/>
        </w:rPr>
        <w:t xml:space="preserve"> yayım tarihi itibariyle yürürlüğe girmiştir.</w:t>
      </w:r>
      <w:r w:rsidR="000941C6" w:rsidRPr="00751A33">
        <w:rPr>
          <w:rFonts w:ascii="Arial Nova Light" w:hAnsi="Arial Nova Light" w:cs="Times New Roman"/>
          <w:sz w:val="22"/>
        </w:rPr>
        <w:t xml:space="preserve"> </w:t>
      </w:r>
    </w:p>
    <w:p w14:paraId="4ADF874E" w14:textId="77777777" w:rsidR="00421D6B" w:rsidRPr="00751A33" w:rsidRDefault="00421D6B" w:rsidP="00790EB7">
      <w:pPr>
        <w:spacing w:before="180" w:after="180" w:line="276" w:lineRule="auto"/>
        <w:jc w:val="both"/>
        <w:rPr>
          <w:rFonts w:ascii="Arial Nova Light" w:hAnsi="Arial Nova Light" w:cs="Times New Roman"/>
          <w:b/>
          <w:bCs/>
          <w:i/>
          <w:iCs/>
          <w:sz w:val="22"/>
        </w:rPr>
      </w:pPr>
      <w:r w:rsidRPr="00751A33">
        <w:rPr>
          <w:rFonts w:ascii="Arial Nova Light" w:hAnsi="Arial Nova Light" w:cs="Times New Roman"/>
          <w:b/>
          <w:bCs/>
          <w:i/>
          <w:iCs/>
          <w:sz w:val="22"/>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09179D" w:rsidRPr="00751A33" w14:paraId="3562DE1F" w14:textId="77777777" w:rsidTr="00235023">
        <w:tc>
          <w:tcPr>
            <w:tcW w:w="4673" w:type="dxa"/>
          </w:tcPr>
          <w:tbl>
            <w:tblPr>
              <w:tblStyle w:val="TabloKlavuzu"/>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3"/>
              <w:gridCol w:w="3087"/>
            </w:tblGrid>
            <w:tr w:rsidR="0009179D" w:rsidRPr="009A253D" w14:paraId="0C386853" w14:textId="77777777" w:rsidTr="00DF3D4D">
              <w:trPr>
                <w:trHeight w:val="1285"/>
              </w:trPr>
              <w:tc>
                <w:tcPr>
                  <w:tcW w:w="1733" w:type="dxa"/>
                  <w:shd w:val="clear" w:color="auto" w:fill="auto"/>
                  <w:tcMar>
                    <w:top w:w="57" w:type="dxa"/>
                    <w:left w:w="0" w:type="dxa"/>
                    <w:right w:w="0" w:type="dxa"/>
                  </w:tcMar>
                </w:tcPr>
                <w:p w14:paraId="7C56A73B" w14:textId="77777777" w:rsidR="00444259" w:rsidRPr="00444259" w:rsidRDefault="00444259" w:rsidP="00444259">
                  <w:pPr>
                    <w:spacing w:before="100" w:beforeAutospacing="1" w:after="100" w:afterAutospacing="1"/>
                    <w:rPr>
                      <w:rFonts w:eastAsia="Times New Roman" w:cs="Times New Roman"/>
                      <w:noProof w:val="0"/>
                      <w:szCs w:val="24"/>
                      <w:lang w:eastAsia="tr-TR"/>
                    </w:rPr>
                  </w:pPr>
                  <w:r w:rsidRPr="00444259">
                    <w:rPr>
                      <w:rFonts w:eastAsia="Times New Roman" w:cs="Times New Roman"/>
                      <w:szCs w:val="24"/>
                      <w:lang w:eastAsia="tr-TR"/>
                    </w:rPr>
                    <w:drawing>
                      <wp:inline distT="0" distB="0" distL="0" distR="0" wp14:anchorId="36A50004" wp14:editId="72FE70AB">
                        <wp:extent cx="984250" cy="1755140"/>
                        <wp:effectExtent l="0" t="0" r="6350" b="0"/>
                        <wp:docPr id="4" name="Resim 4" descr="C:\Users\enes.bayram\AppData\Local\Packages\Microsoft.Windows.Photos_8wekyb3d8bbwe\TempState\ShareServiceTempFolder\Levent Yetk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nes.bayram\AppData\Local\Packages\Microsoft.Windows.Photos_8wekyb3d8bbwe\TempState\ShareServiceTempFolder\Levent Yetkil.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759" cy="1775663"/>
                                </a:xfrm>
                                <a:prstGeom prst="rect">
                                  <a:avLst/>
                                </a:prstGeom>
                                <a:noFill/>
                                <a:ln>
                                  <a:noFill/>
                                </a:ln>
                              </pic:spPr>
                            </pic:pic>
                          </a:graphicData>
                        </a:graphic>
                      </wp:inline>
                    </w:drawing>
                  </w:r>
                </w:p>
                <w:p w14:paraId="235A71DB" w14:textId="77777777" w:rsidR="0009179D" w:rsidRPr="009A253D" w:rsidRDefault="0009179D" w:rsidP="00790EB7">
                  <w:pPr>
                    <w:spacing w:before="180" w:after="180"/>
                    <w:jc w:val="both"/>
                    <w:rPr>
                      <w:rFonts w:ascii="Arial Nova Light" w:hAnsi="Arial Nova Light" w:cs="Times New Roman"/>
                    </w:rPr>
                  </w:pPr>
                </w:p>
              </w:tc>
              <w:tc>
                <w:tcPr>
                  <w:tcW w:w="3087" w:type="dxa"/>
                  <w:shd w:val="clear" w:color="auto" w:fill="auto"/>
                  <w:vAlign w:val="center"/>
                </w:tcPr>
                <w:p w14:paraId="5FCE95EE" w14:textId="77777777" w:rsidR="0009179D" w:rsidRPr="009A253D" w:rsidRDefault="00444259" w:rsidP="00DF3D4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80" w:after="180" w:line="276" w:lineRule="auto"/>
                    <w:jc w:val="both"/>
                    <w:rPr>
                      <w:rFonts w:ascii="Arial Nova Light" w:hAnsi="Arial Nova Light" w:cs="Times New Roman"/>
                      <w:b/>
                      <w:bCs/>
                      <w:color w:val="002060"/>
                      <w:sz w:val="22"/>
                    </w:rPr>
                  </w:pPr>
                  <w:r>
                    <w:rPr>
                      <w:rFonts w:ascii="Arial Nova Light" w:hAnsi="Arial Nova Light" w:cs="Times New Roman"/>
                      <w:b/>
                      <w:bCs/>
                      <w:color w:val="002060"/>
                      <w:sz w:val="22"/>
                    </w:rPr>
                    <w:t>Levent Yetkil</w:t>
                  </w:r>
                </w:p>
                <w:p w14:paraId="135AAE38" w14:textId="6C053840" w:rsidR="0009179D" w:rsidRPr="009A253D" w:rsidRDefault="0009179D" w:rsidP="00DF3D4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80" w:after="180" w:line="276" w:lineRule="auto"/>
                    <w:jc w:val="both"/>
                    <w:rPr>
                      <w:rFonts w:ascii="Arial Nova Light" w:hAnsi="Arial Nova Light" w:cs="Times New Roman"/>
                      <w:i/>
                      <w:iCs/>
                      <w:sz w:val="22"/>
                    </w:rPr>
                  </w:pPr>
                  <w:r w:rsidRPr="009A253D">
                    <w:rPr>
                      <w:rFonts w:ascii="Arial Nova Light" w:hAnsi="Arial Nova Light" w:cs="Times New Roman"/>
                      <w:i/>
                      <w:iCs/>
                      <w:sz w:val="22"/>
                    </w:rPr>
                    <w:t>Ortak Avukat</w:t>
                  </w:r>
                </w:p>
                <w:p w14:paraId="18DA5D42" w14:textId="77777777" w:rsidR="003B5140" w:rsidRPr="009A253D" w:rsidRDefault="009B7021" w:rsidP="00DF3D4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80" w:after="180"/>
                    <w:jc w:val="both"/>
                    <w:rPr>
                      <w:rFonts w:ascii="Arial Nova Light" w:hAnsi="Arial Nova Light" w:cs="Times New Roman"/>
                      <w:sz w:val="20"/>
                      <w:szCs w:val="20"/>
                      <w:u w:val="single"/>
                    </w:rPr>
                  </w:pPr>
                  <w:hyperlink r:id="rId17" w:history="1">
                    <w:r w:rsidR="00DF3D4D" w:rsidRPr="003B5E8F">
                      <w:rPr>
                        <w:rStyle w:val="Kpr"/>
                        <w:rFonts w:ascii="Arial Nova Light" w:hAnsi="Arial Nova Light" w:cs="Times New Roman"/>
                        <w:sz w:val="20"/>
                        <w:szCs w:val="20"/>
                      </w:rPr>
                      <w:t>Levent.yetkil@aschukuk.com</w:t>
                    </w:r>
                  </w:hyperlink>
                  <w:r w:rsidR="00DF3D4D">
                    <w:rPr>
                      <w:rFonts w:ascii="Arial Nova Light" w:hAnsi="Arial Nova Light" w:cs="Times New Roman"/>
                      <w:sz w:val="20"/>
                      <w:szCs w:val="20"/>
                    </w:rPr>
                    <w:t xml:space="preserve"> </w:t>
                  </w:r>
                </w:p>
              </w:tc>
            </w:tr>
          </w:tbl>
          <w:p w14:paraId="6B06E63B" w14:textId="77777777" w:rsidR="0009179D" w:rsidRPr="009A253D" w:rsidRDefault="0009179D" w:rsidP="00790EB7">
            <w:pPr>
              <w:spacing w:before="180" w:after="180" w:line="276" w:lineRule="auto"/>
              <w:jc w:val="both"/>
              <w:rPr>
                <w:rFonts w:ascii="Arial Nova Light" w:hAnsi="Arial Nova Light" w:cs="Times New Roman"/>
                <w:b/>
                <w:bCs/>
                <w:i/>
                <w:iCs/>
                <w:sz w:val="22"/>
              </w:rPr>
            </w:pPr>
          </w:p>
        </w:tc>
        <w:tc>
          <w:tcPr>
            <w:tcW w:w="5387" w:type="dxa"/>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633"/>
            </w:tblGrid>
            <w:tr w:rsidR="009967C5" w:rsidRPr="009A253D" w14:paraId="11020E30" w14:textId="77777777" w:rsidTr="00E5707C">
              <w:tc>
                <w:tcPr>
                  <w:tcW w:w="4995" w:type="dxa"/>
                </w:tcPr>
                <w:tbl>
                  <w:tblPr>
                    <w:tblStyle w:val="TabloKlavuzu"/>
                    <w:tblW w:w="5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2"/>
                    <w:gridCol w:w="3544"/>
                  </w:tblGrid>
                  <w:tr w:rsidR="009967C5" w:rsidRPr="009A253D" w14:paraId="23747B05" w14:textId="77777777" w:rsidTr="00FF3D06">
                    <w:trPr>
                      <w:trHeight w:val="1285"/>
                    </w:trPr>
                    <w:tc>
                      <w:tcPr>
                        <w:tcW w:w="1582" w:type="dxa"/>
                        <w:shd w:val="clear" w:color="auto" w:fill="auto"/>
                        <w:tcMar>
                          <w:top w:w="57" w:type="dxa"/>
                          <w:left w:w="0" w:type="dxa"/>
                          <w:right w:w="0" w:type="dxa"/>
                        </w:tcMar>
                      </w:tcPr>
                      <w:p w14:paraId="02BB5A7A" w14:textId="77777777" w:rsidR="00DF3D4D" w:rsidRPr="00DF3D4D" w:rsidRDefault="00DF3D4D" w:rsidP="00DF3D4D">
                        <w:pPr>
                          <w:spacing w:before="100" w:beforeAutospacing="1" w:after="100" w:afterAutospacing="1"/>
                          <w:rPr>
                            <w:rFonts w:eastAsia="Times New Roman" w:cs="Times New Roman"/>
                            <w:noProof w:val="0"/>
                            <w:szCs w:val="24"/>
                            <w:lang w:eastAsia="tr-TR"/>
                          </w:rPr>
                        </w:pPr>
                        <w:r w:rsidRPr="00DF3D4D">
                          <w:rPr>
                            <w:rFonts w:eastAsia="Times New Roman" w:cs="Times New Roman"/>
                            <w:szCs w:val="24"/>
                            <w:lang w:eastAsia="tr-TR"/>
                          </w:rPr>
                          <w:drawing>
                            <wp:inline distT="0" distB="0" distL="0" distR="0" wp14:anchorId="26353A72" wp14:editId="630FF7A9">
                              <wp:extent cx="1003300" cy="1694815"/>
                              <wp:effectExtent l="0" t="0" r="6350" b="635"/>
                              <wp:docPr id="5" name="Resim 5" descr="C:\Users\enes.bayram\AppData\Local\Packages\Microsoft.Windows.Photos_8wekyb3d8bbwe\TempState\ShareServiceTempFolder\Serdar Şahi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nes.bayram\AppData\Local\Packages\Microsoft.Windows.Photos_8wekyb3d8bbwe\TempState\ShareServiceTempFolder\Serdar Şahin.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2419" cy="1710219"/>
                                      </a:xfrm>
                                      <a:prstGeom prst="rect">
                                        <a:avLst/>
                                      </a:prstGeom>
                                      <a:noFill/>
                                      <a:ln>
                                        <a:noFill/>
                                      </a:ln>
                                    </pic:spPr>
                                  </pic:pic>
                                </a:graphicData>
                              </a:graphic>
                            </wp:inline>
                          </w:drawing>
                        </w:r>
                      </w:p>
                      <w:p w14:paraId="688AA34E" w14:textId="77777777" w:rsidR="009967C5" w:rsidRPr="009A253D" w:rsidRDefault="009967C5" w:rsidP="00790EB7">
                        <w:pPr>
                          <w:spacing w:before="180" w:after="180"/>
                          <w:jc w:val="both"/>
                          <w:rPr>
                            <w:rFonts w:ascii="Arial Nova Light" w:hAnsi="Arial Nova Light" w:cs="Times New Roman"/>
                          </w:rPr>
                        </w:pPr>
                      </w:p>
                    </w:tc>
                    <w:tc>
                      <w:tcPr>
                        <w:tcW w:w="3544" w:type="dxa"/>
                        <w:shd w:val="clear" w:color="auto" w:fill="auto"/>
                        <w:vAlign w:val="center"/>
                      </w:tcPr>
                      <w:p w14:paraId="29A7CEE4" w14:textId="77777777" w:rsidR="009967C5" w:rsidRPr="009A253D" w:rsidRDefault="00444259" w:rsidP="00790EB7">
                        <w:pPr>
                          <w:spacing w:before="180" w:after="180" w:line="276"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Serdar Şahin</w:t>
                        </w:r>
                      </w:p>
                      <w:p w14:paraId="25B8CC5C" w14:textId="77777777" w:rsidR="009967C5" w:rsidRPr="009A253D" w:rsidRDefault="009967C5" w:rsidP="00790EB7">
                        <w:pPr>
                          <w:spacing w:before="180" w:after="180" w:line="276" w:lineRule="auto"/>
                          <w:ind w:left="200"/>
                          <w:jc w:val="both"/>
                          <w:rPr>
                            <w:rFonts w:ascii="Arial Nova Light" w:hAnsi="Arial Nova Light" w:cs="Times New Roman"/>
                            <w:i/>
                            <w:iCs/>
                            <w:sz w:val="22"/>
                          </w:rPr>
                        </w:pPr>
                        <w:r w:rsidRPr="009A253D">
                          <w:rPr>
                            <w:rFonts w:ascii="Arial Nova Light" w:hAnsi="Arial Nova Light" w:cs="Times New Roman"/>
                            <w:i/>
                            <w:iCs/>
                            <w:sz w:val="22"/>
                          </w:rPr>
                          <w:t>Avukat</w:t>
                        </w:r>
                      </w:p>
                      <w:p w14:paraId="3D849C7F" w14:textId="77777777" w:rsidR="003B5140" w:rsidRPr="009A253D" w:rsidRDefault="009B7021" w:rsidP="003B5140">
                        <w:pPr>
                          <w:spacing w:before="180" w:after="180"/>
                          <w:ind w:left="198"/>
                          <w:jc w:val="both"/>
                          <w:rPr>
                            <w:rFonts w:ascii="Arial Nova Light" w:hAnsi="Arial Nova Light" w:cs="Times New Roman"/>
                            <w:sz w:val="20"/>
                            <w:szCs w:val="20"/>
                            <w:u w:val="single"/>
                          </w:rPr>
                        </w:pPr>
                        <w:hyperlink r:id="rId19" w:history="1">
                          <w:r w:rsidR="00DF3D4D" w:rsidRPr="003B5E8F">
                            <w:rPr>
                              <w:rStyle w:val="Kpr"/>
                              <w:rFonts w:ascii="Arial Nova Light" w:hAnsi="Arial Nova Light" w:cs="Times New Roman"/>
                              <w:sz w:val="20"/>
                              <w:szCs w:val="20"/>
                            </w:rPr>
                            <w:t>Serdar.sahin@aschukuk.com</w:t>
                          </w:r>
                        </w:hyperlink>
                        <w:r w:rsidR="00DF3D4D">
                          <w:rPr>
                            <w:rFonts w:ascii="Arial Nova Light" w:hAnsi="Arial Nova Light" w:cs="Times New Roman"/>
                            <w:sz w:val="20"/>
                            <w:szCs w:val="20"/>
                          </w:rPr>
                          <w:t xml:space="preserve"> </w:t>
                        </w:r>
                      </w:p>
                    </w:tc>
                  </w:tr>
                </w:tbl>
                <w:p w14:paraId="46A04236" w14:textId="77777777" w:rsidR="009967C5" w:rsidRPr="009A253D" w:rsidRDefault="009967C5" w:rsidP="00790EB7">
                  <w:pPr>
                    <w:spacing w:before="180" w:after="180" w:line="276" w:lineRule="auto"/>
                    <w:jc w:val="both"/>
                    <w:rPr>
                      <w:rFonts w:ascii="Arial Nova Light" w:hAnsi="Arial Nova Light" w:cs="Times New Roman"/>
                      <w:b/>
                      <w:bCs/>
                      <w:i/>
                      <w:iCs/>
                      <w:sz w:val="22"/>
                    </w:rPr>
                  </w:pPr>
                </w:p>
              </w:tc>
              <w:tc>
                <w:tcPr>
                  <w:tcW w:w="4633" w:type="dxa"/>
                </w:tcPr>
                <w:p w14:paraId="0D18F1D4" w14:textId="77777777" w:rsidR="009967C5" w:rsidRPr="009A253D" w:rsidRDefault="009967C5" w:rsidP="00790EB7">
                  <w:pPr>
                    <w:spacing w:before="180" w:after="180" w:line="276" w:lineRule="auto"/>
                    <w:jc w:val="both"/>
                    <w:rPr>
                      <w:rFonts w:ascii="Arial Nova Light" w:hAnsi="Arial Nova Light" w:cs="Times New Roman"/>
                      <w:b/>
                      <w:bCs/>
                      <w:i/>
                      <w:iCs/>
                      <w:sz w:val="22"/>
                    </w:rPr>
                  </w:pPr>
                </w:p>
              </w:tc>
            </w:tr>
          </w:tbl>
          <w:p w14:paraId="16E6F572" w14:textId="77777777" w:rsidR="0009179D" w:rsidRPr="009A253D" w:rsidRDefault="0009179D" w:rsidP="00790EB7">
            <w:pPr>
              <w:spacing w:before="180" w:after="180" w:line="276" w:lineRule="auto"/>
              <w:jc w:val="both"/>
              <w:rPr>
                <w:rFonts w:ascii="Arial Nova Light" w:hAnsi="Arial Nova Light" w:cs="Times New Roman"/>
                <w:b/>
                <w:bCs/>
                <w:i/>
                <w:iCs/>
                <w:sz w:val="22"/>
              </w:rPr>
            </w:pPr>
          </w:p>
        </w:tc>
      </w:tr>
    </w:tbl>
    <w:p w14:paraId="2CF01E95" w14:textId="6EC47B6A" w:rsidR="00C56C9C" w:rsidRPr="00751A33" w:rsidRDefault="00C56C9C" w:rsidP="00790EB7">
      <w:pPr>
        <w:spacing w:before="180" w:after="180" w:line="276" w:lineRule="auto"/>
        <w:jc w:val="both"/>
        <w:rPr>
          <w:rFonts w:ascii="Arial Nova Light" w:hAnsi="Arial Nova Light" w:cs="Times New Roman"/>
          <w:i/>
          <w:iCs/>
          <w:color w:val="595959" w:themeColor="text1" w:themeTint="A6"/>
          <w:sz w:val="20"/>
          <w:szCs w:val="20"/>
        </w:rPr>
      </w:pPr>
      <w:r w:rsidRPr="00751A33">
        <w:rPr>
          <w:rFonts w:ascii="Arial Nova Light" w:hAnsi="Arial Nova Light" w:cs="Times New Roman"/>
          <w:i/>
          <w:iCs/>
          <w:color w:val="595959" w:themeColor="text1" w:themeTint="A6"/>
          <w:sz w:val="20"/>
          <w:szCs w:val="20"/>
        </w:rPr>
        <w:t xml:space="preserve">İşbu bilgilendirme notu </w:t>
      </w:r>
      <w:r w:rsidR="00DF3D4D">
        <w:rPr>
          <w:rFonts w:ascii="Arial Nova Light" w:hAnsi="Arial Nova Light" w:cs="Times New Roman"/>
          <w:i/>
          <w:iCs/>
          <w:color w:val="595959" w:themeColor="text1" w:themeTint="A6"/>
          <w:sz w:val="20"/>
          <w:szCs w:val="20"/>
        </w:rPr>
        <w:t>11 Mayıs 2024 tarihli ve 32543</w:t>
      </w:r>
      <w:r w:rsidR="0065303A" w:rsidRPr="0065303A">
        <w:rPr>
          <w:rFonts w:ascii="Arial Nova Light" w:hAnsi="Arial Nova Light" w:cs="Times New Roman"/>
          <w:i/>
          <w:iCs/>
          <w:color w:val="595959" w:themeColor="text1" w:themeTint="A6"/>
          <w:sz w:val="20"/>
          <w:szCs w:val="20"/>
        </w:rPr>
        <w:t xml:space="preserve"> sa</w:t>
      </w:r>
      <w:r w:rsidR="0065303A">
        <w:rPr>
          <w:rFonts w:ascii="Arial Nova Light" w:hAnsi="Arial Nova Light" w:cs="Times New Roman"/>
          <w:i/>
          <w:iCs/>
          <w:color w:val="595959" w:themeColor="text1" w:themeTint="A6"/>
          <w:sz w:val="20"/>
          <w:szCs w:val="20"/>
        </w:rPr>
        <w:t>yılı Resmi Gazete’de yayımlanan</w:t>
      </w:r>
      <w:r w:rsidR="00DF3D4D">
        <w:rPr>
          <w:rFonts w:ascii="Arial Nova Light" w:hAnsi="Arial Nova Light" w:cs="Times New Roman"/>
          <w:i/>
          <w:iCs/>
          <w:color w:val="595959" w:themeColor="text1" w:themeTint="A6"/>
          <w:sz w:val="20"/>
          <w:szCs w:val="20"/>
        </w:rPr>
        <w:t xml:space="preserve"> 7501</w:t>
      </w:r>
      <w:r w:rsidR="0065303A" w:rsidRPr="0065303A">
        <w:rPr>
          <w:rFonts w:ascii="Arial Nova Light" w:hAnsi="Arial Nova Light" w:cs="Times New Roman"/>
          <w:i/>
          <w:iCs/>
          <w:color w:val="595959" w:themeColor="text1" w:themeTint="A6"/>
          <w:sz w:val="20"/>
          <w:szCs w:val="20"/>
        </w:rPr>
        <w:t xml:space="preserve"> sayılı </w:t>
      </w:r>
      <w:r w:rsidR="00DF3D4D">
        <w:rPr>
          <w:rFonts w:ascii="Arial Nova Light" w:hAnsi="Arial Nova Light" w:cs="Times New Roman"/>
          <w:i/>
          <w:iCs/>
          <w:color w:val="595959" w:themeColor="text1" w:themeTint="A6"/>
          <w:sz w:val="20"/>
          <w:szCs w:val="20"/>
        </w:rPr>
        <w:t>Maden Kanunu ile Bazı</w:t>
      </w:r>
      <w:r w:rsidR="0065303A" w:rsidRPr="0065303A">
        <w:rPr>
          <w:rFonts w:ascii="Arial Nova Light" w:hAnsi="Arial Nova Light" w:cs="Times New Roman"/>
          <w:i/>
          <w:iCs/>
          <w:color w:val="595959" w:themeColor="text1" w:themeTint="A6"/>
          <w:sz w:val="20"/>
          <w:szCs w:val="20"/>
        </w:rPr>
        <w:t xml:space="preserve"> </w:t>
      </w:r>
      <w:r w:rsidR="00DF3D4D">
        <w:rPr>
          <w:rFonts w:ascii="Arial Nova Light" w:hAnsi="Arial Nova Light" w:cs="Times New Roman"/>
          <w:i/>
          <w:iCs/>
          <w:color w:val="595959" w:themeColor="text1" w:themeTint="A6"/>
          <w:sz w:val="20"/>
          <w:szCs w:val="20"/>
        </w:rPr>
        <w:t xml:space="preserve">Kanunlarda </w:t>
      </w:r>
      <w:r w:rsidR="0065303A" w:rsidRPr="0065303A">
        <w:rPr>
          <w:rFonts w:ascii="Arial Nova Light" w:hAnsi="Arial Nova Light" w:cs="Times New Roman"/>
          <w:i/>
          <w:iCs/>
          <w:color w:val="595959" w:themeColor="text1" w:themeTint="A6"/>
          <w:sz w:val="20"/>
          <w:szCs w:val="20"/>
        </w:rPr>
        <w:t>Değişiklik Yapılmasına</w:t>
      </w:r>
      <w:r w:rsidR="00DF3D4D">
        <w:rPr>
          <w:rFonts w:ascii="Arial Nova Light" w:hAnsi="Arial Nova Light" w:cs="Times New Roman"/>
          <w:i/>
          <w:iCs/>
          <w:color w:val="595959" w:themeColor="text1" w:themeTint="A6"/>
          <w:sz w:val="20"/>
          <w:szCs w:val="20"/>
        </w:rPr>
        <w:t xml:space="preserve"> Dair Kanun’a</w:t>
      </w:r>
      <w:r w:rsidR="0065303A" w:rsidRPr="0065303A">
        <w:rPr>
          <w:rFonts w:ascii="Arial Nova Light" w:hAnsi="Arial Nova Light" w:cs="Times New Roman"/>
          <w:i/>
          <w:iCs/>
          <w:color w:val="595959" w:themeColor="text1" w:themeTint="A6"/>
          <w:sz w:val="20"/>
          <w:szCs w:val="20"/>
        </w:rPr>
        <w:t xml:space="preserve"> </w:t>
      </w:r>
      <w:r w:rsidR="00893C4D">
        <w:rPr>
          <w:rFonts w:ascii="Arial Nova Light" w:hAnsi="Arial Nova Light" w:cs="Times New Roman"/>
          <w:i/>
          <w:iCs/>
          <w:color w:val="595959" w:themeColor="text1" w:themeTint="A6"/>
          <w:sz w:val="20"/>
          <w:szCs w:val="20"/>
        </w:rPr>
        <w:t xml:space="preserve">ilişkin </w:t>
      </w:r>
      <w:r w:rsidR="005467D5" w:rsidRPr="00751A33">
        <w:rPr>
          <w:rFonts w:ascii="Arial Nova Light" w:hAnsi="Arial Nova Light" w:cs="Times New Roman"/>
          <w:i/>
          <w:iCs/>
          <w:color w:val="595959" w:themeColor="text1" w:themeTint="A6"/>
          <w:sz w:val="20"/>
          <w:szCs w:val="20"/>
        </w:rPr>
        <w:t xml:space="preserve">bilgilendirme amacıyla </w:t>
      </w:r>
      <w:r w:rsidR="00C26146">
        <w:rPr>
          <w:rFonts w:ascii="Arial Nova Light" w:hAnsi="Arial Nova Light" w:cs="Times New Roman"/>
          <w:i/>
          <w:iCs/>
          <w:color w:val="595959" w:themeColor="text1" w:themeTint="A6"/>
          <w:sz w:val="20"/>
          <w:szCs w:val="20"/>
        </w:rPr>
        <w:t>1</w:t>
      </w:r>
      <w:r w:rsidR="00685E18">
        <w:rPr>
          <w:rFonts w:ascii="Arial Nova Light" w:hAnsi="Arial Nova Light" w:cs="Times New Roman"/>
          <w:i/>
          <w:iCs/>
          <w:color w:val="595959" w:themeColor="text1" w:themeTint="A6"/>
          <w:sz w:val="20"/>
          <w:szCs w:val="20"/>
        </w:rPr>
        <w:t>6</w:t>
      </w:r>
      <w:bookmarkStart w:id="0" w:name="_GoBack"/>
      <w:bookmarkEnd w:id="0"/>
      <w:r w:rsidR="00DF3D4D">
        <w:rPr>
          <w:rFonts w:ascii="Arial Nova Light" w:hAnsi="Arial Nova Light" w:cs="Times New Roman"/>
          <w:i/>
          <w:iCs/>
          <w:color w:val="595959" w:themeColor="text1" w:themeTint="A6"/>
          <w:sz w:val="20"/>
          <w:szCs w:val="20"/>
        </w:rPr>
        <w:t xml:space="preserve"> Mayıs</w:t>
      </w:r>
      <w:r w:rsidR="00C63705">
        <w:rPr>
          <w:rFonts w:ascii="Arial Nova Light" w:hAnsi="Arial Nova Light" w:cs="Times New Roman"/>
          <w:i/>
          <w:iCs/>
          <w:color w:val="595959" w:themeColor="text1" w:themeTint="A6"/>
          <w:sz w:val="20"/>
          <w:szCs w:val="20"/>
        </w:rPr>
        <w:t xml:space="preserve"> 2024</w:t>
      </w:r>
      <w:r w:rsidRPr="00751A33">
        <w:rPr>
          <w:rFonts w:ascii="Arial Nova Light" w:hAnsi="Arial Nova Light" w:cs="Times New Roman"/>
          <w:i/>
          <w:iCs/>
          <w:color w:val="595959" w:themeColor="text1" w:themeTint="A6"/>
          <w:sz w:val="20"/>
          <w:szCs w:val="20"/>
        </w:rPr>
        <w:t xml:space="preserve"> tarihi itibar</w:t>
      </w:r>
      <w:r w:rsidR="007E7BBA" w:rsidRPr="00751A33">
        <w:rPr>
          <w:rFonts w:ascii="Arial Nova Light" w:hAnsi="Arial Nova Light" w:cs="Times New Roman"/>
          <w:i/>
          <w:iCs/>
          <w:color w:val="595959" w:themeColor="text1" w:themeTint="A6"/>
          <w:sz w:val="20"/>
          <w:szCs w:val="20"/>
        </w:rPr>
        <w:t>ıyla</w:t>
      </w:r>
      <w:r w:rsidRPr="00751A33">
        <w:rPr>
          <w:rFonts w:ascii="Arial Nova Light" w:hAnsi="Arial Nova Light" w:cs="Times New Roman"/>
          <w:i/>
          <w:iCs/>
          <w:color w:val="595959" w:themeColor="text1" w:themeTint="A6"/>
          <w:sz w:val="20"/>
          <w:szCs w:val="20"/>
        </w:rPr>
        <w:t xml:space="preserve"> hazırlanmıştır.</w:t>
      </w:r>
    </w:p>
    <w:p w14:paraId="12D2135F" w14:textId="77777777" w:rsidR="00C56C9C" w:rsidRPr="00751A33" w:rsidRDefault="00C56C9C" w:rsidP="00790EB7">
      <w:pPr>
        <w:spacing w:before="180" w:after="180" w:line="276" w:lineRule="auto"/>
        <w:jc w:val="both"/>
        <w:rPr>
          <w:rFonts w:ascii="Arial Nova Light" w:hAnsi="Arial Nova Light" w:cs="Times New Roman"/>
          <w:i/>
          <w:iCs/>
          <w:color w:val="595959" w:themeColor="text1" w:themeTint="A6"/>
          <w:sz w:val="20"/>
          <w:szCs w:val="20"/>
        </w:rPr>
      </w:pPr>
      <w:r w:rsidRPr="00751A33">
        <w:rPr>
          <w:rFonts w:ascii="Arial Nova Light" w:hAnsi="Arial Nova Light" w:cs="Times New Roman"/>
          <w:i/>
          <w:iCs/>
          <w:color w:val="595959" w:themeColor="text1" w:themeTint="A6"/>
          <w:sz w:val="20"/>
          <w:szCs w:val="20"/>
        </w:rPr>
        <w:lastRenderedPageBreak/>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203DE3CD" w14:textId="77777777" w:rsidR="00C56C9C" w:rsidRPr="00751A33" w:rsidRDefault="00C56C9C" w:rsidP="00790EB7">
      <w:pPr>
        <w:spacing w:before="180" w:after="180" w:line="276" w:lineRule="auto"/>
        <w:jc w:val="both"/>
        <w:rPr>
          <w:rFonts w:ascii="Arial Nova Light" w:eastAsia="Times New Roman" w:hAnsi="Arial Nova Light" w:cs="Times New Roman"/>
          <w:b/>
          <w:bCs/>
          <w:sz w:val="22"/>
        </w:rPr>
      </w:pPr>
      <w:r w:rsidRPr="00751A33">
        <w:rPr>
          <w:rFonts w:ascii="Arial Nova Light" w:hAnsi="Arial Nova Light"/>
          <w:sz w:val="22"/>
          <w:lang w:eastAsia="tr-TR"/>
        </w:rPr>
        <w:drawing>
          <wp:inline distT="0" distB="0" distL="0" distR="0" wp14:anchorId="769CFCD6" wp14:editId="7F9C93E7">
            <wp:extent cx="1797050" cy="459983"/>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49155" cy="498917"/>
                    </a:xfrm>
                    <a:prstGeom prst="rect">
                      <a:avLst/>
                    </a:prstGeom>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728"/>
        <w:gridCol w:w="1882"/>
        <w:gridCol w:w="1882"/>
        <w:gridCol w:w="2146"/>
      </w:tblGrid>
      <w:tr w:rsidR="00C56C9C" w:rsidRPr="00E82E73" w14:paraId="7CED3AA2" w14:textId="77777777" w:rsidTr="00867669">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01590379" w14:textId="77777777" w:rsidR="00C56C9C" w:rsidRPr="00751A33" w:rsidRDefault="00C56C9C" w:rsidP="009A253D">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Adres</w:t>
            </w:r>
            <w:r w:rsidRPr="00751A33">
              <w:rPr>
                <w:rFonts w:ascii="Arial Nova Light" w:eastAsia="Times New Roman" w:hAnsi="Arial Nova Light" w:cs="Times New Roman"/>
                <w:color w:val="0D0D0D" w:themeColor="text1" w:themeTint="F2"/>
                <w:sz w:val="20"/>
                <w:szCs w:val="20"/>
              </w:rPr>
              <w:br/>
              <w:t>Harmancı Giz Plaza Kat</w:t>
            </w:r>
            <w:r w:rsidR="00C67F8B" w:rsidRPr="00751A33">
              <w:rPr>
                <w:rFonts w:ascii="Arial Nova Light" w:eastAsia="Times New Roman" w:hAnsi="Arial Nova Light" w:cs="Times New Roman"/>
                <w:color w:val="0D0D0D" w:themeColor="text1" w:themeTint="F2"/>
                <w:sz w:val="20"/>
                <w:szCs w:val="20"/>
              </w:rPr>
              <w:t>:</w:t>
            </w:r>
            <w:r w:rsidRPr="00751A33">
              <w:rPr>
                <w:rFonts w:ascii="Arial Nova Light" w:eastAsia="Times New Roman" w:hAnsi="Arial Nova Light" w:cs="Times New Roman"/>
                <w:color w:val="0D0D0D" w:themeColor="text1" w:themeTint="F2"/>
                <w:sz w:val="20"/>
                <w:szCs w:val="20"/>
              </w:rPr>
              <w:t xml:space="preserve"> </w:t>
            </w:r>
            <w:r w:rsidR="00C67F8B" w:rsidRPr="00751A33">
              <w:rPr>
                <w:rFonts w:ascii="Arial Nova Light" w:eastAsia="Times New Roman" w:hAnsi="Arial Nova Light" w:cs="Times New Roman"/>
                <w:color w:val="0D0D0D" w:themeColor="text1" w:themeTint="F2"/>
                <w:sz w:val="20"/>
                <w:szCs w:val="20"/>
              </w:rPr>
              <w:t>3</w:t>
            </w:r>
            <w:r w:rsidR="00C67F8B" w:rsidRPr="00751A33">
              <w:rPr>
                <w:rFonts w:ascii="Arial Nova Light" w:hAnsi="Arial Nova Light" w:cs="Times New Roman"/>
              </w:rPr>
              <w:t>-</w:t>
            </w:r>
            <w:r w:rsidRPr="00751A33">
              <w:rPr>
                <w:rFonts w:ascii="Arial Nova Light" w:eastAsia="Times New Roman" w:hAnsi="Arial Nova Light" w:cs="Times New Roman"/>
                <w:color w:val="0D0D0D" w:themeColor="text1" w:themeTint="F2"/>
                <w:sz w:val="20"/>
                <w:szCs w:val="20"/>
              </w:rPr>
              <w:t>8-15-16</w:t>
            </w:r>
            <w:r w:rsidR="00472F11">
              <w:rPr>
                <w:rFonts w:ascii="Arial Nova Light" w:eastAsia="Times New Roman" w:hAnsi="Arial Nova Light" w:cs="Times New Roman"/>
                <w:color w:val="0D0D0D" w:themeColor="text1" w:themeTint="F2"/>
                <w:sz w:val="20"/>
                <w:szCs w:val="20"/>
              </w:rPr>
              <w:t>-17</w:t>
            </w:r>
            <w:r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4EE6DDD2" w14:textId="77777777" w:rsidR="00C56C9C" w:rsidRPr="00751A33" w:rsidRDefault="00C56C9C" w:rsidP="009A253D">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Telefon</w:t>
            </w:r>
            <w:r w:rsidRPr="00751A33">
              <w:rPr>
                <w:rFonts w:ascii="Arial Nova Light" w:eastAsia="Times New Roman" w:hAnsi="Arial Nova Light" w:cs="Times New Roman"/>
                <w:color w:val="0D0D0D" w:themeColor="text1" w:themeTint="F2"/>
                <w:sz w:val="20"/>
                <w:szCs w:val="20"/>
              </w:rPr>
              <w:br/>
            </w:r>
            <w:hyperlink r:id="rId21" w:history="1">
              <w:r w:rsidRPr="00751A33">
                <w:rPr>
                  <w:rStyle w:val="Kpr"/>
                  <w:rFonts w:ascii="Arial Nova Light" w:eastAsia="Times New Roman" w:hAnsi="Arial Nova Light" w:cs="Times New Roman"/>
                  <w:color w:val="0D0D0D" w:themeColor="text1" w:themeTint="F2"/>
                  <w:sz w:val="20"/>
                  <w:szCs w:val="20"/>
                  <w:u w:val="none"/>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09D8A938" w14:textId="77777777" w:rsidR="00C56C9C" w:rsidRPr="00751A33" w:rsidRDefault="00C56C9C" w:rsidP="009A253D">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Faks</w:t>
            </w:r>
            <w:r w:rsidRPr="00751A33">
              <w:rPr>
                <w:rFonts w:ascii="Arial Nova Light" w:eastAsia="Times New Roman" w:hAnsi="Arial Nova Light" w:cs="Times New Roman"/>
                <w:color w:val="0D0D0D" w:themeColor="text1" w:themeTint="F2"/>
                <w:sz w:val="20"/>
                <w:szCs w:val="20"/>
              </w:rPr>
              <w:br/>
              <w:t>+90 212 284 98 83</w:t>
            </w:r>
            <w:r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57E085CF" w14:textId="77777777" w:rsidR="00C56C9C" w:rsidRPr="00751A33" w:rsidRDefault="00C56C9C" w:rsidP="009A253D">
            <w:pPr>
              <w:spacing w:after="0" w:line="276" w:lineRule="auto"/>
              <w:rPr>
                <w:rStyle w:val="Kpr"/>
                <w:rFonts w:ascii="Arial Nova Light" w:eastAsia="Times New Roman" w:hAnsi="Arial Nova Light" w:cs="Times New Roman"/>
                <w:color w:val="auto"/>
                <w:sz w:val="20"/>
                <w:szCs w:val="20"/>
                <w:u w:val="none"/>
              </w:rPr>
            </w:pPr>
            <w:r w:rsidRPr="00751A33">
              <w:rPr>
                <w:rStyle w:val="Gl"/>
                <w:rFonts w:ascii="Arial Nova Light" w:eastAsia="Times New Roman" w:hAnsi="Arial Nova Light"/>
                <w:sz w:val="20"/>
                <w:szCs w:val="20"/>
              </w:rPr>
              <w:t>E-Posta</w:t>
            </w:r>
            <w:r w:rsidR="00C67F8B" w:rsidRPr="00751A33">
              <w:rPr>
                <w:rStyle w:val="Gl"/>
                <w:rFonts w:ascii="Arial Nova Light" w:eastAsia="Times New Roman" w:hAnsi="Arial Nova Light"/>
                <w:sz w:val="20"/>
                <w:szCs w:val="20"/>
              </w:rPr>
              <w:t xml:space="preserve"> / Web Sitesi</w:t>
            </w:r>
            <w:r w:rsidRPr="00751A33">
              <w:rPr>
                <w:rFonts w:ascii="Arial Nova Light" w:eastAsia="Times New Roman" w:hAnsi="Arial Nova Light" w:cs="Times New Roman"/>
                <w:sz w:val="20"/>
                <w:szCs w:val="20"/>
              </w:rPr>
              <w:br/>
            </w:r>
            <w:hyperlink r:id="rId22" w:history="1">
              <w:r w:rsidRPr="00751A33">
                <w:rPr>
                  <w:rStyle w:val="Kpr"/>
                  <w:rFonts w:ascii="Arial Nova Light" w:eastAsia="Times New Roman" w:hAnsi="Arial Nova Light" w:cs="Times New Roman"/>
                  <w:color w:val="auto"/>
                  <w:sz w:val="20"/>
                  <w:szCs w:val="20"/>
                  <w:u w:val="none"/>
                </w:rPr>
                <w:t>info@aschukuk.com</w:t>
              </w:r>
            </w:hyperlink>
          </w:p>
          <w:p w14:paraId="5B7A4671" w14:textId="77777777" w:rsidR="00C67F8B" w:rsidRPr="00E82E73" w:rsidRDefault="00C67F8B" w:rsidP="009A253D">
            <w:pPr>
              <w:spacing w:after="0" w:line="276"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color w:val="auto"/>
                <w:sz w:val="20"/>
                <w:szCs w:val="20"/>
                <w:u w:val="none"/>
              </w:rPr>
              <w:t>www.aschukuk.com</w:t>
            </w:r>
          </w:p>
        </w:tc>
      </w:tr>
    </w:tbl>
    <w:p w14:paraId="33EF5409" w14:textId="77777777" w:rsidR="00C56C9C" w:rsidRPr="00E82E73" w:rsidRDefault="00C56C9C" w:rsidP="00790EB7">
      <w:pPr>
        <w:tabs>
          <w:tab w:val="left" w:pos="284"/>
        </w:tabs>
        <w:spacing w:before="180" w:after="180" w:line="276" w:lineRule="auto"/>
        <w:jc w:val="both"/>
        <w:rPr>
          <w:rFonts w:ascii="Arial Nova Light" w:hAnsi="Arial Nova Light" w:cs="Times New Roman"/>
          <w:color w:val="111111"/>
          <w:sz w:val="8"/>
          <w:shd w:val="clear" w:color="auto" w:fill="FFFFFF"/>
        </w:rPr>
      </w:pPr>
    </w:p>
    <w:sectPr w:rsidR="00C56C9C" w:rsidRPr="00E82E73" w:rsidSect="00012218">
      <w:headerReference w:type="default" r:id="rId23"/>
      <w:footerReference w:type="default" r:id="rId24"/>
      <w:footerReference w:type="first" r:id="rId25"/>
      <w:pgSz w:w="11906" w:h="16838"/>
      <w:pgMar w:top="1134" w:right="1134" w:bottom="1135"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EE4D" w14:textId="77777777" w:rsidR="009B7021" w:rsidRDefault="009B7021" w:rsidP="000179BB">
      <w:pPr>
        <w:spacing w:after="0" w:line="240" w:lineRule="auto"/>
      </w:pPr>
      <w:r>
        <w:separator/>
      </w:r>
    </w:p>
  </w:endnote>
  <w:endnote w:type="continuationSeparator" w:id="0">
    <w:p w14:paraId="5840A797" w14:textId="77777777" w:rsidR="009B7021" w:rsidRDefault="009B7021" w:rsidP="000179BB">
      <w:pPr>
        <w:spacing w:after="0" w:line="240" w:lineRule="auto"/>
      </w:pPr>
      <w:r>
        <w:continuationSeparator/>
      </w:r>
    </w:p>
  </w:endnote>
  <w:endnote w:type="continuationNotice" w:id="1">
    <w:p w14:paraId="5D00AF22" w14:textId="77777777" w:rsidR="009B7021" w:rsidRDefault="009B7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altName w:val="Arial"/>
    <w:charset w:val="A2"/>
    <w:family w:val="swiss"/>
    <w:pitch w:val="variable"/>
    <w:sig w:usb0="2000028F" w:usb1="00000002"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303658"/>
      <w:docPartObj>
        <w:docPartGallery w:val="Page Numbers (Bottom of Page)"/>
        <w:docPartUnique/>
      </w:docPartObj>
    </w:sdtPr>
    <w:sdtEndPr>
      <w:rPr>
        <w:rFonts w:ascii="Arial Nova Light" w:hAnsi="Arial Nova Light"/>
        <w:sz w:val="20"/>
        <w:szCs w:val="20"/>
      </w:rPr>
    </w:sdtEndPr>
    <w:sdtContent>
      <w:sdt>
        <w:sdtPr>
          <w:rPr>
            <w:rFonts w:ascii="Arial Nova Light" w:hAnsi="Arial Nova Light"/>
            <w:sz w:val="20"/>
            <w:szCs w:val="20"/>
          </w:rPr>
          <w:id w:val="-31965390"/>
          <w:docPartObj>
            <w:docPartGallery w:val="Page Numbers (Top of Page)"/>
            <w:docPartUnique/>
          </w:docPartObj>
        </w:sdtPr>
        <w:sdtEndPr/>
        <w:sdtContent>
          <w:p w14:paraId="3E50ABCF" w14:textId="2D3475A2" w:rsidR="00383141" w:rsidRPr="00CA61AA" w:rsidRDefault="00383141" w:rsidP="00CA61AA">
            <w:pPr>
              <w:pStyle w:val="AltBilgi"/>
              <w:spacing w:before="120"/>
              <w:jc w:val="center"/>
              <w:rPr>
                <w:rFonts w:ascii="Arial Nova Light" w:hAnsi="Arial Nova Light"/>
                <w:sz w:val="20"/>
                <w:szCs w:val="20"/>
              </w:rPr>
            </w:pP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PAGE </w:instrText>
            </w:r>
            <w:r w:rsidRPr="00CA61AA">
              <w:rPr>
                <w:rFonts w:ascii="Arial Nova Light" w:hAnsi="Arial Nova Light"/>
                <w:b/>
                <w:bCs/>
                <w:color w:val="595959" w:themeColor="text1" w:themeTint="A6"/>
                <w:sz w:val="20"/>
                <w:szCs w:val="20"/>
              </w:rPr>
              <w:fldChar w:fldCharType="separate"/>
            </w:r>
            <w:r w:rsidR="00685E18">
              <w:rPr>
                <w:rFonts w:ascii="Arial Nova Light" w:hAnsi="Arial Nova Light"/>
                <w:b/>
                <w:bCs/>
                <w:color w:val="595959" w:themeColor="text1" w:themeTint="A6"/>
                <w:sz w:val="20"/>
                <w:szCs w:val="20"/>
              </w:rPr>
              <w:t>2</w:t>
            </w:r>
            <w:r w:rsidRPr="00CA61AA">
              <w:rPr>
                <w:rFonts w:ascii="Arial Nova Light" w:hAnsi="Arial Nova Light"/>
                <w:b/>
                <w:bCs/>
                <w:color w:val="595959" w:themeColor="text1" w:themeTint="A6"/>
                <w:sz w:val="20"/>
                <w:szCs w:val="20"/>
              </w:rPr>
              <w:fldChar w:fldCharType="end"/>
            </w:r>
            <w:r w:rsidRPr="00CA61AA">
              <w:rPr>
                <w:rFonts w:ascii="Arial Nova Light" w:hAnsi="Arial Nova Light"/>
                <w:b/>
                <w:bCs/>
                <w:color w:val="595959" w:themeColor="text1" w:themeTint="A6"/>
                <w:sz w:val="20"/>
                <w:szCs w:val="20"/>
              </w:rPr>
              <w:t xml:space="preserve"> / </w:t>
            </w:r>
            <w:r w:rsidRPr="00CA61AA">
              <w:rPr>
                <w:rFonts w:ascii="Arial Nova Light" w:hAnsi="Arial Nova Light"/>
                <w:b/>
                <w:bCs/>
                <w:color w:val="595959" w:themeColor="text1" w:themeTint="A6"/>
                <w:sz w:val="20"/>
                <w:szCs w:val="20"/>
              </w:rPr>
              <w:fldChar w:fldCharType="begin"/>
            </w:r>
            <w:r w:rsidRPr="00CA61AA">
              <w:rPr>
                <w:rFonts w:ascii="Arial Nova Light" w:hAnsi="Arial Nova Light"/>
                <w:b/>
                <w:bCs/>
                <w:color w:val="595959" w:themeColor="text1" w:themeTint="A6"/>
                <w:sz w:val="20"/>
                <w:szCs w:val="20"/>
              </w:rPr>
              <w:instrText xml:space="preserve"> NUMPAGES  </w:instrText>
            </w:r>
            <w:r w:rsidRPr="00CA61AA">
              <w:rPr>
                <w:rFonts w:ascii="Arial Nova Light" w:hAnsi="Arial Nova Light"/>
                <w:b/>
                <w:bCs/>
                <w:color w:val="595959" w:themeColor="text1" w:themeTint="A6"/>
                <w:sz w:val="20"/>
                <w:szCs w:val="20"/>
              </w:rPr>
              <w:fldChar w:fldCharType="separate"/>
            </w:r>
            <w:r w:rsidR="00685E18">
              <w:rPr>
                <w:rFonts w:ascii="Arial Nova Light" w:hAnsi="Arial Nova Light"/>
                <w:b/>
                <w:bCs/>
                <w:color w:val="595959" w:themeColor="text1" w:themeTint="A6"/>
                <w:sz w:val="20"/>
                <w:szCs w:val="20"/>
              </w:rPr>
              <w:t>3</w:t>
            </w:r>
            <w:r w:rsidRPr="00CA61AA">
              <w:rPr>
                <w:rFonts w:ascii="Arial Nova Light" w:hAnsi="Arial Nova Light"/>
                <w:b/>
                <w:bCs/>
                <w:color w:val="595959" w:themeColor="text1" w:themeTint="A6"/>
                <w:sz w:val="20"/>
                <w:szCs w:val="20"/>
              </w:rPr>
              <w:fldChar w:fldCharType="end"/>
            </w:r>
          </w:p>
        </w:sdtContent>
      </w:sdt>
    </w:sdtContent>
  </w:sdt>
  <w:p w14:paraId="37DBF6B2" w14:textId="77777777" w:rsidR="00383141" w:rsidRDefault="00383141" w:rsidP="00FE1F2D">
    <w:pPr>
      <w:pStyle w:val="AltBilgi"/>
      <w:tabs>
        <w:tab w:val="clear" w:pos="4536"/>
        <w:tab w:val="clear" w:pos="9072"/>
        <w:tab w:val="left" w:pos="282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43491010"/>
      <w:docPartObj>
        <w:docPartGallery w:val="Page Numbers (Bottom of Page)"/>
        <w:docPartUnique/>
      </w:docPartObj>
    </w:sdtPr>
    <w:sdtEndPr>
      <w:rPr>
        <w:rFonts w:ascii="Arial Nova Light" w:hAnsi="Arial Nova Light"/>
        <w:b/>
        <w:bCs/>
        <w:sz w:val="24"/>
        <w:szCs w:val="22"/>
      </w:rPr>
    </w:sdtEndPr>
    <w:sdtContent>
      <w:sdt>
        <w:sdtPr>
          <w:rPr>
            <w:sz w:val="20"/>
            <w:szCs w:val="20"/>
          </w:rPr>
          <w:id w:val="51980137"/>
          <w:docPartObj>
            <w:docPartGallery w:val="Page Numbers (Top of Page)"/>
            <w:docPartUnique/>
          </w:docPartObj>
        </w:sdtPr>
        <w:sdtEndPr>
          <w:rPr>
            <w:rFonts w:ascii="Arial Nova Light" w:hAnsi="Arial Nova Light"/>
            <w:b/>
            <w:bCs/>
            <w:sz w:val="24"/>
            <w:szCs w:val="22"/>
          </w:rPr>
        </w:sdtEndPr>
        <w:sdtContent>
          <w:p w14:paraId="209DDB71" w14:textId="674511E8" w:rsidR="00383141" w:rsidRPr="003120C0" w:rsidRDefault="00383141">
            <w:pPr>
              <w:pStyle w:val="AltBilgi"/>
              <w:jc w:val="center"/>
              <w:rPr>
                <w:rFonts w:ascii="Arial Nova Light" w:hAnsi="Arial Nova Light"/>
                <w:b/>
                <w:bCs/>
              </w:rPr>
            </w:pP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PAGE </w:instrText>
            </w:r>
            <w:r w:rsidRPr="003120C0">
              <w:rPr>
                <w:rFonts w:ascii="Arial Nova Light" w:hAnsi="Arial Nova Light"/>
                <w:b/>
                <w:bCs/>
                <w:sz w:val="20"/>
                <w:szCs w:val="20"/>
              </w:rPr>
              <w:fldChar w:fldCharType="separate"/>
            </w:r>
            <w:r w:rsidR="00005E8F">
              <w:rPr>
                <w:rFonts w:ascii="Arial Nova Light" w:hAnsi="Arial Nova Light"/>
                <w:b/>
                <w:bCs/>
                <w:sz w:val="20"/>
                <w:szCs w:val="20"/>
              </w:rPr>
              <w:t>1</w:t>
            </w:r>
            <w:r w:rsidRPr="003120C0">
              <w:rPr>
                <w:rFonts w:ascii="Arial Nova Light" w:hAnsi="Arial Nova Light"/>
                <w:b/>
                <w:bCs/>
                <w:sz w:val="20"/>
                <w:szCs w:val="20"/>
              </w:rPr>
              <w:fldChar w:fldCharType="end"/>
            </w:r>
            <w:r w:rsidRPr="003120C0">
              <w:rPr>
                <w:rFonts w:ascii="Arial Nova Light" w:hAnsi="Arial Nova Light"/>
                <w:b/>
                <w:bCs/>
                <w:sz w:val="20"/>
                <w:szCs w:val="20"/>
              </w:rPr>
              <w:t xml:space="preserve"> / </w:t>
            </w:r>
            <w:r w:rsidRPr="003120C0">
              <w:rPr>
                <w:rFonts w:ascii="Arial Nova Light" w:hAnsi="Arial Nova Light"/>
                <w:b/>
                <w:bCs/>
                <w:sz w:val="20"/>
                <w:szCs w:val="20"/>
              </w:rPr>
              <w:fldChar w:fldCharType="begin"/>
            </w:r>
            <w:r w:rsidRPr="003120C0">
              <w:rPr>
                <w:rFonts w:ascii="Arial Nova Light" w:hAnsi="Arial Nova Light"/>
                <w:b/>
                <w:bCs/>
                <w:sz w:val="20"/>
                <w:szCs w:val="20"/>
              </w:rPr>
              <w:instrText xml:space="preserve"> NUMPAGES  </w:instrText>
            </w:r>
            <w:r w:rsidRPr="003120C0">
              <w:rPr>
                <w:rFonts w:ascii="Arial Nova Light" w:hAnsi="Arial Nova Light"/>
                <w:b/>
                <w:bCs/>
                <w:sz w:val="20"/>
                <w:szCs w:val="20"/>
              </w:rPr>
              <w:fldChar w:fldCharType="separate"/>
            </w:r>
            <w:r w:rsidR="00005E8F">
              <w:rPr>
                <w:rFonts w:ascii="Arial Nova Light" w:hAnsi="Arial Nova Light"/>
                <w:b/>
                <w:bCs/>
                <w:sz w:val="20"/>
                <w:szCs w:val="20"/>
              </w:rPr>
              <w:t>3</w:t>
            </w:r>
            <w:r w:rsidRPr="003120C0">
              <w:rPr>
                <w:rFonts w:ascii="Arial Nova Light" w:hAnsi="Arial Nova Light"/>
                <w:b/>
                <w:bCs/>
                <w:sz w:val="20"/>
                <w:szCs w:val="20"/>
              </w:rPr>
              <w:fldChar w:fldCharType="end"/>
            </w:r>
          </w:p>
        </w:sdtContent>
      </w:sdt>
    </w:sdtContent>
  </w:sdt>
  <w:p w14:paraId="62F84DEC" w14:textId="77777777" w:rsidR="00383141" w:rsidRDefault="003831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5D69B" w14:textId="77777777" w:rsidR="009B7021" w:rsidRDefault="009B7021" w:rsidP="000179BB">
      <w:pPr>
        <w:spacing w:after="0" w:line="240" w:lineRule="auto"/>
      </w:pPr>
      <w:r>
        <w:separator/>
      </w:r>
    </w:p>
  </w:footnote>
  <w:footnote w:type="continuationSeparator" w:id="0">
    <w:p w14:paraId="603EB2A6" w14:textId="77777777" w:rsidR="009B7021" w:rsidRDefault="009B7021" w:rsidP="000179BB">
      <w:pPr>
        <w:spacing w:after="0" w:line="240" w:lineRule="auto"/>
      </w:pPr>
      <w:r>
        <w:continuationSeparator/>
      </w:r>
    </w:p>
  </w:footnote>
  <w:footnote w:type="continuationNotice" w:id="1">
    <w:p w14:paraId="3EC97A48" w14:textId="77777777" w:rsidR="009B7021" w:rsidRDefault="009B702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661"/>
    </w:tblGrid>
    <w:tr w:rsidR="00383141" w14:paraId="5575FE09" w14:textId="77777777" w:rsidTr="00867669">
      <w:tc>
        <w:tcPr>
          <w:tcW w:w="4977" w:type="dxa"/>
          <w:tcBorders>
            <w:bottom w:val="single" w:sz="12" w:space="0" w:color="767171" w:themeColor="background2" w:themeShade="80"/>
          </w:tcBorders>
        </w:tcPr>
        <w:p w14:paraId="1DADA5F1" w14:textId="77777777" w:rsidR="00383141" w:rsidRPr="00E87A22" w:rsidRDefault="00383141" w:rsidP="003120C0">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29C3BEA8" w14:textId="77777777" w:rsidR="00383141" w:rsidRPr="00E87A22" w:rsidRDefault="00C26146" w:rsidP="0065303A">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Mayıs</w:t>
          </w:r>
          <w:r w:rsidR="00383141" w:rsidRPr="00E87A22">
            <w:rPr>
              <w:rFonts w:ascii="Arial Nova Light" w:hAnsi="Arial Nova Light" w:cstheme="minorHAnsi"/>
              <w:b/>
              <w:bCs/>
              <w:color w:val="767171" w:themeColor="background2" w:themeShade="80"/>
              <w:sz w:val="20"/>
              <w:szCs w:val="20"/>
            </w:rPr>
            <w:t xml:space="preserve"> 202</w:t>
          </w:r>
          <w:r w:rsidR="00383141">
            <w:rPr>
              <w:rFonts w:ascii="Arial Nova Light" w:hAnsi="Arial Nova Light" w:cstheme="minorHAnsi"/>
              <w:b/>
              <w:bCs/>
              <w:color w:val="767171" w:themeColor="background2" w:themeShade="80"/>
              <w:sz w:val="20"/>
              <w:szCs w:val="20"/>
            </w:rPr>
            <w:t>4</w:t>
          </w:r>
        </w:p>
      </w:tc>
    </w:tr>
  </w:tbl>
  <w:p w14:paraId="2A9F724B" w14:textId="77777777" w:rsidR="00383141" w:rsidRDefault="0038314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C77C6584"/>
    <w:lvl w:ilvl="0" w:tplc="DD708F5C">
      <w:start w:val="1"/>
      <w:numFmt w:val="bullet"/>
      <w:pStyle w:val="Bullet1Ashurst"/>
      <w:lvlText w:val=""/>
      <w:lvlJc w:val="left"/>
      <w:pPr>
        <w:ind w:left="720" w:hanging="360"/>
      </w:pPr>
      <w:rPr>
        <w:rFonts w:ascii="Wingdings" w:hAnsi="Wingdings" w:hint="default"/>
        <w:b/>
        <w:color w:val="1F4E79"/>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EE3C07"/>
    <w:multiLevelType w:val="hybridMultilevel"/>
    <w:tmpl w:val="1B225B5C"/>
    <w:lvl w:ilvl="0" w:tplc="42787EBA">
      <w:start w:val="2"/>
      <w:numFmt w:val="bullet"/>
      <w:lvlText w:val="-"/>
      <w:lvlJc w:val="left"/>
      <w:pPr>
        <w:ind w:left="720" w:hanging="360"/>
      </w:pPr>
      <w:rPr>
        <w:rFonts w:ascii="Arial Nova Light" w:eastAsia="MS Mincho" w:hAnsi="Arial Nova Light"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446EC0"/>
    <w:multiLevelType w:val="hybridMultilevel"/>
    <w:tmpl w:val="EFC2A610"/>
    <w:lvl w:ilvl="0" w:tplc="63541AFC">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D7C71"/>
    <w:multiLevelType w:val="hybridMultilevel"/>
    <w:tmpl w:val="CE9E13FC"/>
    <w:lvl w:ilvl="0" w:tplc="77C4341E">
      <w:start w:val="1"/>
      <w:numFmt w:val="lowerRoman"/>
      <w:lvlText w:val="(%1)"/>
      <w:lvlJc w:val="left"/>
      <w:pPr>
        <w:ind w:left="720" w:hanging="360"/>
      </w:pPr>
      <w:rPr>
        <w:rFonts w:hint="default"/>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5C21E0"/>
    <w:multiLevelType w:val="hybridMultilevel"/>
    <w:tmpl w:val="2DCC4C98"/>
    <w:lvl w:ilvl="0" w:tplc="0360F102">
      <w:start w:val="1"/>
      <w:numFmt w:val="lowerRoman"/>
      <w:lvlText w:val="(%1)"/>
      <w:lvlJc w:val="left"/>
      <w:pPr>
        <w:ind w:left="720" w:hanging="72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CC630F9"/>
    <w:multiLevelType w:val="hybridMultilevel"/>
    <w:tmpl w:val="D87E009C"/>
    <w:lvl w:ilvl="0" w:tplc="77C4341E">
      <w:start w:val="1"/>
      <w:numFmt w:val="lowerRoman"/>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365A7A"/>
    <w:multiLevelType w:val="hybridMultilevel"/>
    <w:tmpl w:val="8A765AEC"/>
    <w:lvl w:ilvl="0" w:tplc="2D8E03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0B37AA"/>
    <w:multiLevelType w:val="multilevel"/>
    <w:tmpl w:val="F31282EA"/>
    <w:styleLink w:val="Stil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94531E"/>
    <w:multiLevelType w:val="hybridMultilevel"/>
    <w:tmpl w:val="9B4E6826"/>
    <w:lvl w:ilvl="0" w:tplc="0C824E16">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1144BC"/>
    <w:multiLevelType w:val="hybridMultilevel"/>
    <w:tmpl w:val="C5DAB9E0"/>
    <w:lvl w:ilvl="0" w:tplc="81CE594C">
      <w:start w:val="1"/>
      <w:numFmt w:val="upperLetter"/>
      <w:lvlText w:val="%1."/>
      <w:lvlJc w:val="right"/>
      <w:pPr>
        <w:ind w:left="720" w:hanging="360"/>
      </w:pPr>
      <w:rPr>
        <w:rFonts w:ascii="Arial Nova Light" w:eastAsiaTheme="minorEastAsia" w:hAnsi="Arial Nova Light" w:cs="Times New Roman"/>
        <w:b/>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17C16C8D"/>
    <w:multiLevelType w:val="hybridMultilevel"/>
    <w:tmpl w:val="6BF2B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F92199"/>
    <w:multiLevelType w:val="hybridMultilevel"/>
    <w:tmpl w:val="4D4A608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1AC95435"/>
    <w:multiLevelType w:val="hybridMultilevel"/>
    <w:tmpl w:val="AAA86486"/>
    <w:lvl w:ilvl="0" w:tplc="95E2862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565B0F"/>
    <w:multiLevelType w:val="hybridMultilevel"/>
    <w:tmpl w:val="0D2E1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5E676C"/>
    <w:multiLevelType w:val="hybridMultilevel"/>
    <w:tmpl w:val="08D416FC"/>
    <w:lvl w:ilvl="0" w:tplc="9014EC70">
      <w:start w:val="1"/>
      <w:numFmt w:val="bullet"/>
      <w:lvlText w:val="-"/>
      <w:lvlJc w:val="left"/>
      <w:pPr>
        <w:ind w:left="1080" w:hanging="360"/>
      </w:pPr>
      <w:rPr>
        <w:rFonts w:ascii="Arial Nova Light" w:eastAsiaTheme="minorEastAsia" w:hAnsi="Arial Nova Ligh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242E2200"/>
    <w:multiLevelType w:val="hybridMultilevel"/>
    <w:tmpl w:val="0914B1C0"/>
    <w:lvl w:ilvl="0" w:tplc="875E88D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387C5A"/>
    <w:multiLevelType w:val="hybridMultilevel"/>
    <w:tmpl w:val="3E1ADB8E"/>
    <w:lvl w:ilvl="0" w:tplc="55F04D90">
      <w:start w:val="1"/>
      <w:numFmt w:val="upperRoman"/>
      <w:lvlText w:val="%1."/>
      <w:lvlJc w:val="left"/>
      <w:pPr>
        <w:ind w:left="1080" w:hanging="72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8B7819"/>
    <w:multiLevelType w:val="hybridMultilevel"/>
    <w:tmpl w:val="A9B40130"/>
    <w:lvl w:ilvl="0" w:tplc="C99AD61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0A310E7"/>
    <w:multiLevelType w:val="hybridMultilevel"/>
    <w:tmpl w:val="F4B213FA"/>
    <w:lvl w:ilvl="0" w:tplc="DCB0EF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0D72BC"/>
    <w:multiLevelType w:val="hybridMultilevel"/>
    <w:tmpl w:val="E3921F00"/>
    <w:lvl w:ilvl="0" w:tplc="A33CDAF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5C184E"/>
    <w:multiLevelType w:val="hybridMultilevel"/>
    <w:tmpl w:val="CE9E13FC"/>
    <w:lvl w:ilvl="0" w:tplc="77C4341E">
      <w:start w:val="1"/>
      <w:numFmt w:val="lowerRoman"/>
      <w:lvlText w:val="(%1)"/>
      <w:lvlJc w:val="left"/>
      <w:pPr>
        <w:ind w:left="720" w:hanging="360"/>
      </w:pPr>
      <w:rPr>
        <w:rFonts w:hint="default"/>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73157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F864B40"/>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0571D87"/>
    <w:multiLevelType w:val="hybridMultilevel"/>
    <w:tmpl w:val="184C9BA8"/>
    <w:lvl w:ilvl="0" w:tplc="86DABC0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7175E1"/>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484427EE"/>
    <w:multiLevelType w:val="hybridMultilevel"/>
    <w:tmpl w:val="0E2276DA"/>
    <w:lvl w:ilvl="0" w:tplc="6FE2A2F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054623"/>
    <w:multiLevelType w:val="hybridMultilevel"/>
    <w:tmpl w:val="9CBC8404"/>
    <w:lvl w:ilvl="0" w:tplc="F39403F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2E4CE0"/>
    <w:multiLevelType w:val="hybridMultilevel"/>
    <w:tmpl w:val="CE9E13FC"/>
    <w:lvl w:ilvl="0" w:tplc="77C4341E">
      <w:start w:val="1"/>
      <w:numFmt w:val="lowerRoman"/>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504DB6"/>
    <w:multiLevelType w:val="hybridMultilevel"/>
    <w:tmpl w:val="932EC282"/>
    <w:lvl w:ilvl="0" w:tplc="77C4341E">
      <w:start w:val="1"/>
      <w:numFmt w:val="lowerRoman"/>
      <w:lvlText w:val="(%1)"/>
      <w:lvlJc w:val="left"/>
      <w:pPr>
        <w:ind w:left="720" w:hanging="72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A233D2D"/>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1291F92"/>
    <w:multiLevelType w:val="hybridMultilevel"/>
    <w:tmpl w:val="293083C2"/>
    <w:lvl w:ilvl="0" w:tplc="30A6DCA4">
      <w:start w:val="1"/>
      <w:numFmt w:val="upperLetter"/>
      <w:lvlText w:val="%1."/>
      <w:lvlJc w:val="right"/>
      <w:pPr>
        <w:ind w:left="720" w:hanging="360"/>
      </w:pPr>
      <w:rPr>
        <w:rFonts w:ascii="Arial Nova Light" w:eastAsiaTheme="minorEastAsia" w:hAnsi="Arial Nova Light" w:cs="Times New Roman"/>
        <w:b/>
        <w:color w:val="auto"/>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8055C34"/>
    <w:multiLevelType w:val="hybridMultilevel"/>
    <w:tmpl w:val="A55AD5AC"/>
    <w:lvl w:ilvl="0" w:tplc="CEF6576C">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C5207F"/>
    <w:multiLevelType w:val="hybridMultilevel"/>
    <w:tmpl w:val="77961192"/>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F5D0CFC"/>
    <w:multiLevelType w:val="hybridMultilevel"/>
    <w:tmpl w:val="F15CE25A"/>
    <w:lvl w:ilvl="0" w:tplc="B81EF3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036819"/>
    <w:multiLevelType w:val="hybridMultilevel"/>
    <w:tmpl w:val="AAB0CC8A"/>
    <w:lvl w:ilvl="0" w:tplc="81CE594C">
      <w:start w:val="1"/>
      <w:numFmt w:val="upperLetter"/>
      <w:lvlText w:val="%1."/>
      <w:lvlJc w:val="right"/>
      <w:pPr>
        <w:ind w:left="720" w:hanging="360"/>
      </w:pPr>
      <w:rPr>
        <w:rFonts w:ascii="Arial Nova Light" w:eastAsiaTheme="minorEastAsia" w:hAnsi="Arial Nova Light"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3E5A89"/>
    <w:multiLevelType w:val="multilevel"/>
    <w:tmpl w:val="0800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606DF"/>
    <w:multiLevelType w:val="hybridMultilevel"/>
    <w:tmpl w:val="7002932C"/>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5B4D2C"/>
    <w:multiLevelType w:val="hybridMultilevel"/>
    <w:tmpl w:val="8DFC7F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4A064E2"/>
    <w:multiLevelType w:val="hybridMultilevel"/>
    <w:tmpl w:val="2DCC4C98"/>
    <w:lvl w:ilvl="0" w:tplc="0360F102">
      <w:start w:val="1"/>
      <w:numFmt w:val="low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74BA650A"/>
    <w:multiLevelType w:val="hybridMultilevel"/>
    <w:tmpl w:val="CF42B832"/>
    <w:lvl w:ilvl="0" w:tplc="0D003D2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D1F5D72"/>
    <w:multiLevelType w:val="hybridMultilevel"/>
    <w:tmpl w:val="7618FABA"/>
    <w:lvl w:ilvl="0" w:tplc="A0F08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1D53C6"/>
    <w:multiLevelType w:val="hybridMultilevel"/>
    <w:tmpl w:val="215897C4"/>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7"/>
  </w:num>
  <w:num w:numId="2">
    <w:abstractNumId w:val="0"/>
  </w:num>
  <w:num w:numId="3">
    <w:abstractNumId w:val="9"/>
  </w:num>
  <w:num w:numId="4">
    <w:abstractNumId w:val="30"/>
  </w:num>
  <w:num w:numId="5">
    <w:abstractNumId w:val="41"/>
  </w:num>
  <w:num w:numId="6">
    <w:abstractNumId w:val="28"/>
  </w:num>
  <w:num w:numId="7">
    <w:abstractNumId w:val="29"/>
  </w:num>
  <w:num w:numId="8">
    <w:abstractNumId w:val="32"/>
  </w:num>
  <w:num w:numId="9">
    <w:abstractNumId w:val="22"/>
  </w:num>
  <w:num w:numId="10">
    <w:abstractNumId w:val="4"/>
  </w:num>
  <w:num w:numId="11">
    <w:abstractNumId w:val="23"/>
  </w:num>
  <w:num w:numId="12">
    <w:abstractNumId w:val="38"/>
  </w:num>
  <w:num w:numId="13">
    <w:abstractNumId w:val="24"/>
  </w:num>
  <w:num w:numId="14">
    <w:abstractNumId w:val="21"/>
  </w:num>
  <w:num w:numId="15">
    <w:abstractNumId w:val="16"/>
  </w:num>
  <w:num w:numId="16">
    <w:abstractNumId w:val="8"/>
  </w:num>
  <w:num w:numId="17">
    <w:abstractNumId w:val="17"/>
  </w:num>
  <w:num w:numId="18">
    <w:abstractNumId w:val="2"/>
  </w:num>
  <w:num w:numId="19">
    <w:abstractNumId w:val="12"/>
  </w:num>
  <w:num w:numId="20">
    <w:abstractNumId w:val="10"/>
  </w:num>
  <w:num w:numId="21">
    <w:abstractNumId w:val="15"/>
  </w:num>
  <w:num w:numId="22">
    <w:abstractNumId w:val="26"/>
  </w:num>
  <w:num w:numId="23">
    <w:abstractNumId w:val="19"/>
  </w:num>
  <w:num w:numId="24">
    <w:abstractNumId w:val="39"/>
  </w:num>
  <w:num w:numId="25">
    <w:abstractNumId w:val="25"/>
  </w:num>
  <w:num w:numId="26">
    <w:abstractNumId w:val="1"/>
  </w:num>
  <w:num w:numId="27">
    <w:abstractNumId w:val="6"/>
  </w:num>
  <w:num w:numId="28">
    <w:abstractNumId w:val="33"/>
  </w:num>
  <w:num w:numId="29">
    <w:abstractNumId w:val="35"/>
  </w:num>
  <w:num w:numId="30">
    <w:abstractNumId w:val="37"/>
  </w:num>
  <w:num w:numId="31">
    <w:abstractNumId w:val="18"/>
  </w:num>
  <w:num w:numId="32">
    <w:abstractNumId w:val="14"/>
  </w:num>
  <w:num w:numId="33">
    <w:abstractNumId w:val="11"/>
  </w:num>
  <w:num w:numId="34">
    <w:abstractNumId w:val="13"/>
  </w:num>
  <w:num w:numId="35">
    <w:abstractNumId w:val="27"/>
  </w:num>
  <w:num w:numId="36">
    <w:abstractNumId w:val="20"/>
  </w:num>
  <w:num w:numId="37">
    <w:abstractNumId w:val="36"/>
  </w:num>
  <w:num w:numId="38">
    <w:abstractNumId w:val="3"/>
  </w:num>
  <w:num w:numId="39">
    <w:abstractNumId w:val="5"/>
  </w:num>
  <w:num w:numId="40">
    <w:abstractNumId w:val="34"/>
  </w:num>
  <w:num w:numId="41">
    <w:abstractNumId w:val="40"/>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BB"/>
    <w:rsid w:val="00000FC4"/>
    <w:rsid w:val="00002020"/>
    <w:rsid w:val="00003D5B"/>
    <w:rsid w:val="00004306"/>
    <w:rsid w:val="00005685"/>
    <w:rsid w:val="00005E8F"/>
    <w:rsid w:val="000064F5"/>
    <w:rsid w:val="00012218"/>
    <w:rsid w:val="000129E3"/>
    <w:rsid w:val="000138BD"/>
    <w:rsid w:val="00016A8F"/>
    <w:rsid w:val="00016F29"/>
    <w:rsid w:val="000179BB"/>
    <w:rsid w:val="00020583"/>
    <w:rsid w:val="00020CF2"/>
    <w:rsid w:val="00022C9A"/>
    <w:rsid w:val="00024DB7"/>
    <w:rsid w:val="000253C4"/>
    <w:rsid w:val="000254CD"/>
    <w:rsid w:val="000258FF"/>
    <w:rsid w:val="00027BB0"/>
    <w:rsid w:val="00030576"/>
    <w:rsid w:val="0003307C"/>
    <w:rsid w:val="00033C2F"/>
    <w:rsid w:val="00035267"/>
    <w:rsid w:val="0003672E"/>
    <w:rsid w:val="00037661"/>
    <w:rsid w:val="000404E1"/>
    <w:rsid w:val="00040C0F"/>
    <w:rsid w:val="00042396"/>
    <w:rsid w:val="00044493"/>
    <w:rsid w:val="0005260B"/>
    <w:rsid w:val="00052DE9"/>
    <w:rsid w:val="0005376A"/>
    <w:rsid w:val="00056749"/>
    <w:rsid w:val="00057D4C"/>
    <w:rsid w:val="00057F34"/>
    <w:rsid w:val="00060C92"/>
    <w:rsid w:val="00063D61"/>
    <w:rsid w:val="0006463E"/>
    <w:rsid w:val="0006599F"/>
    <w:rsid w:val="000701F9"/>
    <w:rsid w:val="00073FA3"/>
    <w:rsid w:val="00075B5D"/>
    <w:rsid w:val="00076C6E"/>
    <w:rsid w:val="00076D68"/>
    <w:rsid w:val="00082CF7"/>
    <w:rsid w:val="0008333C"/>
    <w:rsid w:val="00083976"/>
    <w:rsid w:val="000841C3"/>
    <w:rsid w:val="0008468A"/>
    <w:rsid w:val="000878FA"/>
    <w:rsid w:val="00087A8A"/>
    <w:rsid w:val="000910CA"/>
    <w:rsid w:val="0009179D"/>
    <w:rsid w:val="00092B76"/>
    <w:rsid w:val="00093BD2"/>
    <w:rsid w:val="00093FDE"/>
    <w:rsid w:val="000941C6"/>
    <w:rsid w:val="000943C1"/>
    <w:rsid w:val="00095275"/>
    <w:rsid w:val="0009565C"/>
    <w:rsid w:val="00096E15"/>
    <w:rsid w:val="00097BC3"/>
    <w:rsid w:val="000A047C"/>
    <w:rsid w:val="000A231A"/>
    <w:rsid w:val="000A26C5"/>
    <w:rsid w:val="000A29EA"/>
    <w:rsid w:val="000A4526"/>
    <w:rsid w:val="000A54CF"/>
    <w:rsid w:val="000A5FB3"/>
    <w:rsid w:val="000A6938"/>
    <w:rsid w:val="000B0A10"/>
    <w:rsid w:val="000B0F70"/>
    <w:rsid w:val="000B302B"/>
    <w:rsid w:val="000B5365"/>
    <w:rsid w:val="000B77E0"/>
    <w:rsid w:val="000C2BCA"/>
    <w:rsid w:val="000C373A"/>
    <w:rsid w:val="000C4148"/>
    <w:rsid w:val="000C4BE7"/>
    <w:rsid w:val="000D097F"/>
    <w:rsid w:val="000D2720"/>
    <w:rsid w:val="000D2E96"/>
    <w:rsid w:val="000D4BE9"/>
    <w:rsid w:val="000D617A"/>
    <w:rsid w:val="000E0B24"/>
    <w:rsid w:val="000E144C"/>
    <w:rsid w:val="000E1EC3"/>
    <w:rsid w:val="000E25E8"/>
    <w:rsid w:val="000E2B38"/>
    <w:rsid w:val="000E3FDF"/>
    <w:rsid w:val="000E4B4C"/>
    <w:rsid w:val="000F0400"/>
    <w:rsid w:val="000F131B"/>
    <w:rsid w:val="000F1DBD"/>
    <w:rsid w:val="000F225B"/>
    <w:rsid w:val="000F46E7"/>
    <w:rsid w:val="000F6148"/>
    <w:rsid w:val="000F76B8"/>
    <w:rsid w:val="001001E0"/>
    <w:rsid w:val="00100C96"/>
    <w:rsid w:val="00101748"/>
    <w:rsid w:val="00102633"/>
    <w:rsid w:val="00106C62"/>
    <w:rsid w:val="001131AA"/>
    <w:rsid w:val="00114203"/>
    <w:rsid w:val="00115AE5"/>
    <w:rsid w:val="00115D94"/>
    <w:rsid w:val="00116B60"/>
    <w:rsid w:val="001175DF"/>
    <w:rsid w:val="00121D31"/>
    <w:rsid w:val="0012285B"/>
    <w:rsid w:val="001228CB"/>
    <w:rsid w:val="001234FE"/>
    <w:rsid w:val="00124786"/>
    <w:rsid w:val="00124F04"/>
    <w:rsid w:val="00127C37"/>
    <w:rsid w:val="00127EF9"/>
    <w:rsid w:val="0013048D"/>
    <w:rsid w:val="00130C2D"/>
    <w:rsid w:val="00133493"/>
    <w:rsid w:val="001334C4"/>
    <w:rsid w:val="00133AF4"/>
    <w:rsid w:val="00135E04"/>
    <w:rsid w:val="00135FDF"/>
    <w:rsid w:val="00137F9F"/>
    <w:rsid w:val="00141AAF"/>
    <w:rsid w:val="00142035"/>
    <w:rsid w:val="0014363E"/>
    <w:rsid w:val="001441B1"/>
    <w:rsid w:val="00144CD4"/>
    <w:rsid w:val="001456A2"/>
    <w:rsid w:val="00146DF8"/>
    <w:rsid w:val="00147AA5"/>
    <w:rsid w:val="001505BC"/>
    <w:rsid w:val="00152978"/>
    <w:rsid w:val="00152E42"/>
    <w:rsid w:val="00153637"/>
    <w:rsid w:val="00155B25"/>
    <w:rsid w:val="001579E3"/>
    <w:rsid w:val="00160512"/>
    <w:rsid w:val="00161F4D"/>
    <w:rsid w:val="00163236"/>
    <w:rsid w:val="0017021B"/>
    <w:rsid w:val="00172878"/>
    <w:rsid w:val="001732D1"/>
    <w:rsid w:val="001752ED"/>
    <w:rsid w:val="0017601E"/>
    <w:rsid w:val="00176ACA"/>
    <w:rsid w:val="00181775"/>
    <w:rsid w:val="00181D30"/>
    <w:rsid w:val="00182079"/>
    <w:rsid w:val="00182663"/>
    <w:rsid w:val="00183AC0"/>
    <w:rsid w:val="00184625"/>
    <w:rsid w:val="00184880"/>
    <w:rsid w:val="0018729F"/>
    <w:rsid w:val="00190CF2"/>
    <w:rsid w:val="0019176F"/>
    <w:rsid w:val="00193A0B"/>
    <w:rsid w:val="0019614B"/>
    <w:rsid w:val="00197934"/>
    <w:rsid w:val="001A1802"/>
    <w:rsid w:val="001A22F8"/>
    <w:rsid w:val="001A262E"/>
    <w:rsid w:val="001A6314"/>
    <w:rsid w:val="001A6374"/>
    <w:rsid w:val="001A7F71"/>
    <w:rsid w:val="001B0D17"/>
    <w:rsid w:val="001B2CA4"/>
    <w:rsid w:val="001B349A"/>
    <w:rsid w:val="001B4714"/>
    <w:rsid w:val="001B519E"/>
    <w:rsid w:val="001B758C"/>
    <w:rsid w:val="001B795A"/>
    <w:rsid w:val="001C0651"/>
    <w:rsid w:val="001C4003"/>
    <w:rsid w:val="001C4510"/>
    <w:rsid w:val="001C47CE"/>
    <w:rsid w:val="001D0B68"/>
    <w:rsid w:val="001D30A3"/>
    <w:rsid w:val="001D3EF3"/>
    <w:rsid w:val="001D3F68"/>
    <w:rsid w:val="001D52C0"/>
    <w:rsid w:val="001D53D0"/>
    <w:rsid w:val="001D5F44"/>
    <w:rsid w:val="001D693D"/>
    <w:rsid w:val="001E072A"/>
    <w:rsid w:val="001E1ABE"/>
    <w:rsid w:val="001E2515"/>
    <w:rsid w:val="001E2543"/>
    <w:rsid w:val="001E3066"/>
    <w:rsid w:val="001E4770"/>
    <w:rsid w:val="001E5C19"/>
    <w:rsid w:val="001E6302"/>
    <w:rsid w:val="001E66E9"/>
    <w:rsid w:val="001E6716"/>
    <w:rsid w:val="001F08CF"/>
    <w:rsid w:val="001F1E70"/>
    <w:rsid w:val="001F23F5"/>
    <w:rsid w:val="001F3F75"/>
    <w:rsid w:val="001F5548"/>
    <w:rsid w:val="001F7F1E"/>
    <w:rsid w:val="002003E1"/>
    <w:rsid w:val="00200735"/>
    <w:rsid w:val="00200FE3"/>
    <w:rsid w:val="00203238"/>
    <w:rsid w:val="00203FA1"/>
    <w:rsid w:val="00205AEF"/>
    <w:rsid w:val="0020754C"/>
    <w:rsid w:val="002108BA"/>
    <w:rsid w:val="00211CF5"/>
    <w:rsid w:val="0021219C"/>
    <w:rsid w:val="00213E0B"/>
    <w:rsid w:val="00214CF7"/>
    <w:rsid w:val="002165B9"/>
    <w:rsid w:val="00220DE6"/>
    <w:rsid w:val="00221025"/>
    <w:rsid w:val="00225121"/>
    <w:rsid w:val="00226E66"/>
    <w:rsid w:val="00227CF2"/>
    <w:rsid w:val="00227FD0"/>
    <w:rsid w:val="0023106A"/>
    <w:rsid w:val="002329B8"/>
    <w:rsid w:val="00232ECE"/>
    <w:rsid w:val="0023465F"/>
    <w:rsid w:val="0023489B"/>
    <w:rsid w:val="00235023"/>
    <w:rsid w:val="002353BF"/>
    <w:rsid w:val="00240DFA"/>
    <w:rsid w:val="00241569"/>
    <w:rsid w:val="002423DF"/>
    <w:rsid w:val="00243BA5"/>
    <w:rsid w:val="00252B40"/>
    <w:rsid w:val="00253A3E"/>
    <w:rsid w:val="0025643C"/>
    <w:rsid w:val="0026025F"/>
    <w:rsid w:val="00260676"/>
    <w:rsid w:val="00260C7E"/>
    <w:rsid w:val="00263556"/>
    <w:rsid w:val="00263AF5"/>
    <w:rsid w:val="00263E1D"/>
    <w:rsid w:val="00265E27"/>
    <w:rsid w:val="00266C19"/>
    <w:rsid w:val="002736EB"/>
    <w:rsid w:val="00273A45"/>
    <w:rsid w:val="00285220"/>
    <w:rsid w:val="00286BEF"/>
    <w:rsid w:val="00290275"/>
    <w:rsid w:val="00291346"/>
    <w:rsid w:val="002A0992"/>
    <w:rsid w:val="002A1842"/>
    <w:rsid w:val="002A254A"/>
    <w:rsid w:val="002B20D5"/>
    <w:rsid w:val="002B24AF"/>
    <w:rsid w:val="002B3CDA"/>
    <w:rsid w:val="002B52F3"/>
    <w:rsid w:val="002B7641"/>
    <w:rsid w:val="002B774C"/>
    <w:rsid w:val="002C02AB"/>
    <w:rsid w:val="002C2B4A"/>
    <w:rsid w:val="002C353C"/>
    <w:rsid w:val="002C480C"/>
    <w:rsid w:val="002C4C4F"/>
    <w:rsid w:val="002D105A"/>
    <w:rsid w:val="002D1EFF"/>
    <w:rsid w:val="002E13CC"/>
    <w:rsid w:val="002E55C6"/>
    <w:rsid w:val="002E76C3"/>
    <w:rsid w:val="002F0AE1"/>
    <w:rsid w:val="002F5906"/>
    <w:rsid w:val="00301CAB"/>
    <w:rsid w:val="0030312B"/>
    <w:rsid w:val="0030499A"/>
    <w:rsid w:val="00304C2D"/>
    <w:rsid w:val="003057C3"/>
    <w:rsid w:val="00310D70"/>
    <w:rsid w:val="003118C2"/>
    <w:rsid w:val="003120C0"/>
    <w:rsid w:val="003134BB"/>
    <w:rsid w:val="0031740F"/>
    <w:rsid w:val="003205A2"/>
    <w:rsid w:val="00320BFA"/>
    <w:rsid w:val="00322511"/>
    <w:rsid w:val="00323C48"/>
    <w:rsid w:val="00324596"/>
    <w:rsid w:val="00324F00"/>
    <w:rsid w:val="00325FB2"/>
    <w:rsid w:val="00326A2A"/>
    <w:rsid w:val="00326B17"/>
    <w:rsid w:val="00330C02"/>
    <w:rsid w:val="00330E66"/>
    <w:rsid w:val="0033327E"/>
    <w:rsid w:val="003338CA"/>
    <w:rsid w:val="00333D07"/>
    <w:rsid w:val="00334606"/>
    <w:rsid w:val="00336116"/>
    <w:rsid w:val="0033757B"/>
    <w:rsid w:val="0033791E"/>
    <w:rsid w:val="00337CB6"/>
    <w:rsid w:val="003420D4"/>
    <w:rsid w:val="00343018"/>
    <w:rsid w:val="0034489D"/>
    <w:rsid w:val="00345E86"/>
    <w:rsid w:val="00350999"/>
    <w:rsid w:val="00351F43"/>
    <w:rsid w:val="003520B7"/>
    <w:rsid w:val="003520E6"/>
    <w:rsid w:val="00352E8E"/>
    <w:rsid w:val="00353A26"/>
    <w:rsid w:val="00354E54"/>
    <w:rsid w:val="00355FE6"/>
    <w:rsid w:val="00357722"/>
    <w:rsid w:val="00360966"/>
    <w:rsid w:val="00360E8C"/>
    <w:rsid w:val="00361036"/>
    <w:rsid w:val="003621A0"/>
    <w:rsid w:val="0036437C"/>
    <w:rsid w:val="00366EF4"/>
    <w:rsid w:val="00367407"/>
    <w:rsid w:val="003710FA"/>
    <w:rsid w:val="00371293"/>
    <w:rsid w:val="003722E4"/>
    <w:rsid w:val="00375CFD"/>
    <w:rsid w:val="003766A8"/>
    <w:rsid w:val="00376834"/>
    <w:rsid w:val="00377324"/>
    <w:rsid w:val="00377DEE"/>
    <w:rsid w:val="00381CF3"/>
    <w:rsid w:val="00381E8E"/>
    <w:rsid w:val="00381E8F"/>
    <w:rsid w:val="00383141"/>
    <w:rsid w:val="00383203"/>
    <w:rsid w:val="00383A08"/>
    <w:rsid w:val="003862FB"/>
    <w:rsid w:val="00386863"/>
    <w:rsid w:val="003900B3"/>
    <w:rsid w:val="0039019E"/>
    <w:rsid w:val="003913B2"/>
    <w:rsid w:val="003939AB"/>
    <w:rsid w:val="00393E72"/>
    <w:rsid w:val="00394D56"/>
    <w:rsid w:val="003A25C0"/>
    <w:rsid w:val="003A552E"/>
    <w:rsid w:val="003A5810"/>
    <w:rsid w:val="003A72BA"/>
    <w:rsid w:val="003A7A57"/>
    <w:rsid w:val="003A7AF5"/>
    <w:rsid w:val="003B3C10"/>
    <w:rsid w:val="003B5140"/>
    <w:rsid w:val="003B5276"/>
    <w:rsid w:val="003B641A"/>
    <w:rsid w:val="003B7426"/>
    <w:rsid w:val="003B76EB"/>
    <w:rsid w:val="003C1295"/>
    <w:rsid w:val="003C16F9"/>
    <w:rsid w:val="003C20AB"/>
    <w:rsid w:val="003C309E"/>
    <w:rsid w:val="003C3E00"/>
    <w:rsid w:val="003C5830"/>
    <w:rsid w:val="003C5DCC"/>
    <w:rsid w:val="003C7051"/>
    <w:rsid w:val="003C7372"/>
    <w:rsid w:val="003C7983"/>
    <w:rsid w:val="003C7A4D"/>
    <w:rsid w:val="003D2B62"/>
    <w:rsid w:val="003D4897"/>
    <w:rsid w:val="003D5255"/>
    <w:rsid w:val="003D602F"/>
    <w:rsid w:val="003D75FD"/>
    <w:rsid w:val="003E164C"/>
    <w:rsid w:val="003E2271"/>
    <w:rsid w:val="003E2EEF"/>
    <w:rsid w:val="003E381D"/>
    <w:rsid w:val="003E7A7F"/>
    <w:rsid w:val="003F3E77"/>
    <w:rsid w:val="003F4416"/>
    <w:rsid w:val="003F4555"/>
    <w:rsid w:val="003F4CFE"/>
    <w:rsid w:val="003F511C"/>
    <w:rsid w:val="003F66E6"/>
    <w:rsid w:val="003F6B25"/>
    <w:rsid w:val="003F6FFE"/>
    <w:rsid w:val="00402805"/>
    <w:rsid w:val="004049D4"/>
    <w:rsid w:val="0040507C"/>
    <w:rsid w:val="00414D69"/>
    <w:rsid w:val="00420BD4"/>
    <w:rsid w:val="00421D6B"/>
    <w:rsid w:val="0042373A"/>
    <w:rsid w:val="00424355"/>
    <w:rsid w:val="00426BD5"/>
    <w:rsid w:val="00427E86"/>
    <w:rsid w:val="00430280"/>
    <w:rsid w:val="004303BF"/>
    <w:rsid w:val="00430B93"/>
    <w:rsid w:val="004314F9"/>
    <w:rsid w:val="00432BCB"/>
    <w:rsid w:val="004402C4"/>
    <w:rsid w:val="00444259"/>
    <w:rsid w:val="0044511B"/>
    <w:rsid w:val="004468A2"/>
    <w:rsid w:val="00450028"/>
    <w:rsid w:val="00450BC2"/>
    <w:rsid w:val="00457ADF"/>
    <w:rsid w:val="00460472"/>
    <w:rsid w:val="00461ADE"/>
    <w:rsid w:val="004628CF"/>
    <w:rsid w:val="00465223"/>
    <w:rsid w:val="0046698D"/>
    <w:rsid w:val="00467134"/>
    <w:rsid w:val="00470D03"/>
    <w:rsid w:val="00471BC1"/>
    <w:rsid w:val="00472D23"/>
    <w:rsid w:val="00472F11"/>
    <w:rsid w:val="004765E4"/>
    <w:rsid w:val="0047705B"/>
    <w:rsid w:val="004821DD"/>
    <w:rsid w:val="00482F1F"/>
    <w:rsid w:val="00483115"/>
    <w:rsid w:val="00485F08"/>
    <w:rsid w:val="004872CB"/>
    <w:rsid w:val="0049028F"/>
    <w:rsid w:val="00490528"/>
    <w:rsid w:val="0049062D"/>
    <w:rsid w:val="00491F4A"/>
    <w:rsid w:val="0049212D"/>
    <w:rsid w:val="0049220E"/>
    <w:rsid w:val="004932BC"/>
    <w:rsid w:val="00494980"/>
    <w:rsid w:val="00494E84"/>
    <w:rsid w:val="00497B26"/>
    <w:rsid w:val="004A0CEF"/>
    <w:rsid w:val="004A3978"/>
    <w:rsid w:val="004A39B1"/>
    <w:rsid w:val="004A3AA5"/>
    <w:rsid w:val="004A3E18"/>
    <w:rsid w:val="004B1149"/>
    <w:rsid w:val="004B2604"/>
    <w:rsid w:val="004B5795"/>
    <w:rsid w:val="004B764F"/>
    <w:rsid w:val="004C0D1F"/>
    <w:rsid w:val="004C1756"/>
    <w:rsid w:val="004C32F0"/>
    <w:rsid w:val="004D0714"/>
    <w:rsid w:val="004D113F"/>
    <w:rsid w:val="004D2ABF"/>
    <w:rsid w:val="004D35FC"/>
    <w:rsid w:val="004D38D0"/>
    <w:rsid w:val="004D449B"/>
    <w:rsid w:val="004D5B87"/>
    <w:rsid w:val="004D61F4"/>
    <w:rsid w:val="004E1315"/>
    <w:rsid w:val="004E1FAF"/>
    <w:rsid w:val="004E4F1D"/>
    <w:rsid w:val="004E5213"/>
    <w:rsid w:val="004E52AF"/>
    <w:rsid w:val="004E6F1E"/>
    <w:rsid w:val="004F004A"/>
    <w:rsid w:val="004F2EC5"/>
    <w:rsid w:val="004F38E7"/>
    <w:rsid w:val="004F635C"/>
    <w:rsid w:val="004F74E6"/>
    <w:rsid w:val="004F7679"/>
    <w:rsid w:val="00500F87"/>
    <w:rsid w:val="005012C2"/>
    <w:rsid w:val="00501EAA"/>
    <w:rsid w:val="005021C2"/>
    <w:rsid w:val="00502616"/>
    <w:rsid w:val="00503217"/>
    <w:rsid w:val="005065E7"/>
    <w:rsid w:val="00506689"/>
    <w:rsid w:val="00507F58"/>
    <w:rsid w:val="00510ACF"/>
    <w:rsid w:val="00515103"/>
    <w:rsid w:val="005161A8"/>
    <w:rsid w:val="0051636E"/>
    <w:rsid w:val="00521444"/>
    <w:rsid w:val="0052248F"/>
    <w:rsid w:val="00524E91"/>
    <w:rsid w:val="0052528E"/>
    <w:rsid w:val="00530758"/>
    <w:rsid w:val="00530AC0"/>
    <w:rsid w:val="0053340D"/>
    <w:rsid w:val="00533AD0"/>
    <w:rsid w:val="00534E6C"/>
    <w:rsid w:val="00535673"/>
    <w:rsid w:val="00535FE4"/>
    <w:rsid w:val="00536F4F"/>
    <w:rsid w:val="0053753A"/>
    <w:rsid w:val="00541482"/>
    <w:rsid w:val="005467D5"/>
    <w:rsid w:val="00546DA0"/>
    <w:rsid w:val="00546E68"/>
    <w:rsid w:val="00547E50"/>
    <w:rsid w:val="00550418"/>
    <w:rsid w:val="005511F0"/>
    <w:rsid w:val="0055249C"/>
    <w:rsid w:val="005578B5"/>
    <w:rsid w:val="00557F34"/>
    <w:rsid w:val="00561674"/>
    <w:rsid w:val="00561C76"/>
    <w:rsid w:val="005656D0"/>
    <w:rsid w:val="00567952"/>
    <w:rsid w:val="00570D51"/>
    <w:rsid w:val="00571CBF"/>
    <w:rsid w:val="00572D81"/>
    <w:rsid w:val="00575A89"/>
    <w:rsid w:val="0057602E"/>
    <w:rsid w:val="00576079"/>
    <w:rsid w:val="00580471"/>
    <w:rsid w:val="00580AA8"/>
    <w:rsid w:val="0058107B"/>
    <w:rsid w:val="00581B43"/>
    <w:rsid w:val="00581E97"/>
    <w:rsid w:val="00582302"/>
    <w:rsid w:val="00582692"/>
    <w:rsid w:val="00582C0B"/>
    <w:rsid w:val="00582DA6"/>
    <w:rsid w:val="00584B95"/>
    <w:rsid w:val="005853C5"/>
    <w:rsid w:val="00585B8E"/>
    <w:rsid w:val="005860F1"/>
    <w:rsid w:val="00587126"/>
    <w:rsid w:val="005905F9"/>
    <w:rsid w:val="00590889"/>
    <w:rsid w:val="00590BD6"/>
    <w:rsid w:val="00590E83"/>
    <w:rsid w:val="00591337"/>
    <w:rsid w:val="00592E10"/>
    <w:rsid w:val="00594AC2"/>
    <w:rsid w:val="00595B36"/>
    <w:rsid w:val="005960E9"/>
    <w:rsid w:val="005965AC"/>
    <w:rsid w:val="005965C8"/>
    <w:rsid w:val="00597061"/>
    <w:rsid w:val="00597C1A"/>
    <w:rsid w:val="005A0785"/>
    <w:rsid w:val="005A1AB0"/>
    <w:rsid w:val="005A1D3B"/>
    <w:rsid w:val="005A2237"/>
    <w:rsid w:val="005A324A"/>
    <w:rsid w:val="005B3774"/>
    <w:rsid w:val="005B3A9A"/>
    <w:rsid w:val="005B514C"/>
    <w:rsid w:val="005B527E"/>
    <w:rsid w:val="005C26C5"/>
    <w:rsid w:val="005C3DC2"/>
    <w:rsid w:val="005C50CF"/>
    <w:rsid w:val="005C5987"/>
    <w:rsid w:val="005C5C31"/>
    <w:rsid w:val="005C6604"/>
    <w:rsid w:val="005C6B1A"/>
    <w:rsid w:val="005C6F37"/>
    <w:rsid w:val="005D1FB2"/>
    <w:rsid w:val="005D2079"/>
    <w:rsid w:val="005D23BC"/>
    <w:rsid w:val="005D4072"/>
    <w:rsid w:val="005D43BA"/>
    <w:rsid w:val="005D4472"/>
    <w:rsid w:val="005D4705"/>
    <w:rsid w:val="005D48AF"/>
    <w:rsid w:val="005D7E8C"/>
    <w:rsid w:val="005E02D2"/>
    <w:rsid w:val="005E31AE"/>
    <w:rsid w:val="005F011E"/>
    <w:rsid w:val="005F15B4"/>
    <w:rsid w:val="005F1665"/>
    <w:rsid w:val="005F2F87"/>
    <w:rsid w:val="005F3B77"/>
    <w:rsid w:val="005F41BA"/>
    <w:rsid w:val="005F5498"/>
    <w:rsid w:val="005F6AC3"/>
    <w:rsid w:val="005F7109"/>
    <w:rsid w:val="00600B5A"/>
    <w:rsid w:val="00603C1E"/>
    <w:rsid w:val="00604981"/>
    <w:rsid w:val="006053E8"/>
    <w:rsid w:val="00607514"/>
    <w:rsid w:val="0061074F"/>
    <w:rsid w:val="00611447"/>
    <w:rsid w:val="00613A51"/>
    <w:rsid w:val="0061533B"/>
    <w:rsid w:val="006166C4"/>
    <w:rsid w:val="00623399"/>
    <w:rsid w:val="006234D9"/>
    <w:rsid w:val="00623C0C"/>
    <w:rsid w:val="00623F62"/>
    <w:rsid w:val="006257A4"/>
    <w:rsid w:val="006265A9"/>
    <w:rsid w:val="00626F35"/>
    <w:rsid w:val="00627518"/>
    <w:rsid w:val="00630397"/>
    <w:rsid w:val="006303A2"/>
    <w:rsid w:val="00630D14"/>
    <w:rsid w:val="00630F1F"/>
    <w:rsid w:val="00630FFC"/>
    <w:rsid w:val="006310D2"/>
    <w:rsid w:val="00635856"/>
    <w:rsid w:val="00637ED2"/>
    <w:rsid w:val="00640CDF"/>
    <w:rsid w:val="0064582C"/>
    <w:rsid w:val="00645874"/>
    <w:rsid w:val="0064686C"/>
    <w:rsid w:val="00646C3F"/>
    <w:rsid w:val="006505F3"/>
    <w:rsid w:val="00650940"/>
    <w:rsid w:val="00650A16"/>
    <w:rsid w:val="00652B27"/>
    <w:rsid w:val="0065303A"/>
    <w:rsid w:val="00654554"/>
    <w:rsid w:val="00655019"/>
    <w:rsid w:val="00656311"/>
    <w:rsid w:val="0065757E"/>
    <w:rsid w:val="00657608"/>
    <w:rsid w:val="00657FD1"/>
    <w:rsid w:val="00661401"/>
    <w:rsid w:val="0066401A"/>
    <w:rsid w:val="006643B6"/>
    <w:rsid w:val="00664470"/>
    <w:rsid w:val="006668CF"/>
    <w:rsid w:val="00666AC2"/>
    <w:rsid w:val="00670F39"/>
    <w:rsid w:val="00673611"/>
    <w:rsid w:val="00673F67"/>
    <w:rsid w:val="006743EA"/>
    <w:rsid w:val="00675421"/>
    <w:rsid w:val="006770A5"/>
    <w:rsid w:val="00677162"/>
    <w:rsid w:val="00677673"/>
    <w:rsid w:val="00680290"/>
    <w:rsid w:val="00680B04"/>
    <w:rsid w:val="00680D67"/>
    <w:rsid w:val="00680F14"/>
    <w:rsid w:val="00681B19"/>
    <w:rsid w:val="00682A6C"/>
    <w:rsid w:val="006832F7"/>
    <w:rsid w:val="00683F16"/>
    <w:rsid w:val="00684C14"/>
    <w:rsid w:val="00684E74"/>
    <w:rsid w:val="00685E18"/>
    <w:rsid w:val="00690B2F"/>
    <w:rsid w:val="00690DBD"/>
    <w:rsid w:val="0069243E"/>
    <w:rsid w:val="006930C9"/>
    <w:rsid w:val="00693F00"/>
    <w:rsid w:val="00694C54"/>
    <w:rsid w:val="00694D60"/>
    <w:rsid w:val="006965E5"/>
    <w:rsid w:val="006A082F"/>
    <w:rsid w:val="006A1CB7"/>
    <w:rsid w:val="006A3630"/>
    <w:rsid w:val="006A3B0F"/>
    <w:rsid w:val="006A447E"/>
    <w:rsid w:val="006A497E"/>
    <w:rsid w:val="006A4C0D"/>
    <w:rsid w:val="006A4E02"/>
    <w:rsid w:val="006A6ABC"/>
    <w:rsid w:val="006A789D"/>
    <w:rsid w:val="006B01EC"/>
    <w:rsid w:val="006B0CF4"/>
    <w:rsid w:val="006B166E"/>
    <w:rsid w:val="006B1E6B"/>
    <w:rsid w:val="006B244F"/>
    <w:rsid w:val="006B28CF"/>
    <w:rsid w:val="006B374B"/>
    <w:rsid w:val="006B7EBB"/>
    <w:rsid w:val="006C10F5"/>
    <w:rsid w:val="006C4EE9"/>
    <w:rsid w:val="006C64F5"/>
    <w:rsid w:val="006C74DB"/>
    <w:rsid w:val="006C78FE"/>
    <w:rsid w:val="006D01D1"/>
    <w:rsid w:val="006D0B0D"/>
    <w:rsid w:val="006D0D7D"/>
    <w:rsid w:val="006D3310"/>
    <w:rsid w:val="006D3741"/>
    <w:rsid w:val="006D386A"/>
    <w:rsid w:val="006D3CBD"/>
    <w:rsid w:val="006D4AC7"/>
    <w:rsid w:val="006D5FFE"/>
    <w:rsid w:val="006E1726"/>
    <w:rsid w:val="006E315F"/>
    <w:rsid w:val="006E3479"/>
    <w:rsid w:val="006E4178"/>
    <w:rsid w:val="006E4817"/>
    <w:rsid w:val="006E56E3"/>
    <w:rsid w:val="006F0EBA"/>
    <w:rsid w:val="006F66E7"/>
    <w:rsid w:val="006F7800"/>
    <w:rsid w:val="00702E17"/>
    <w:rsid w:val="00703B90"/>
    <w:rsid w:val="007061EF"/>
    <w:rsid w:val="007073B7"/>
    <w:rsid w:val="00707431"/>
    <w:rsid w:val="00710A32"/>
    <w:rsid w:val="00710D9D"/>
    <w:rsid w:val="007129D0"/>
    <w:rsid w:val="00715AF6"/>
    <w:rsid w:val="007173DE"/>
    <w:rsid w:val="00720529"/>
    <w:rsid w:val="00722C4A"/>
    <w:rsid w:val="0072440E"/>
    <w:rsid w:val="00730FEA"/>
    <w:rsid w:val="00731FBC"/>
    <w:rsid w:val="007327B2"/>
    <w:rsid w:val="00733CDB"/>
    <w:rsid w:val="00733CE2"/>
    <w:rsid w:val="00735556"/>
    <w:rsid w:val="00735BAA"/>
    <w:rsid w:val="0074126A"/>
    <w:rsid w:val="00742079"/>
    <w:rsid w:val="0074716A"/>
    <w:rsid w:val="00751A33"/>
    <w:rsid w:val="00752BA0"/>
    <w:rsid w:val="00753050"/>
    <w:rsid w:val="00753229"/>
    <w:rsid w:val="00755803"/>
    <w:rsid w:val="00755B6F"/>
    <w:rsid w:val="0075637A"/>
    <w:rsid w:val="00757062"/>
    <w:rsid w:val="0076127D"/>
    <w:rsid w:val="007619AA"/>
    <w:rsid w:val="007633B6"/>
    <w:rsid w:val="00764368"/>
    <w:rsid w:val="0076487D"/>
    <w:rsid w:val="00766EC3"/>
    <w:rsid w:val="007670D9"/>
    <w:rsid w:val="007701F7"/>
    <w:rsid w:val="007705CF"/>
    <w:rsid w:val="007710F8"/>
    <w:rsid w:val="00772B68"/>
    <w:rsid w:val="00772F54"/>
    <w:rsid w:val="007746B6"/>
    <w:rsid w:val="00776B4F"/>
    <w:rsid w:val="00777012"/>
    <w:rsid w:val="0078091B"/>
    <w:rsid w:val="007814C9"/>
    <w:rsid w:val="00781F48"/>
    <w:rsid w:val="00783181"/>
    <w:rsid w:val="007839EA"/>
    <w:rsid w:val="00785252"/>
    <w:rsid w:val="007860BA"/>
    <w:rsid w:val="00787847"/>
    <w:rsid w:val="00787B1D"/>
    <w:rsid w:val="00787BAA"/>
    <w:rsid w:val="00790088"/>
    <w:rsid w:val="00790EB7"/>
    <w:rsid w:val="007925AC"/>
    <w:rsid w:val="00792904"/>
    <w:rsid w:val="00793510"/>
    <w:rsid w:val="0079577F"/>
    <w:rsid w:val="00797084"/>
    <w:rsid w:val="007971D0"/>
    <w:rsid w:val="00797A0A"/>
    <w:rsid w:val="00797CFC"/>
    <w:rsid w:val="00797D49"/>
    <w:rsid w:val="007A014B"/>
    <w:rsid w:val="007A13C6"/>
    <w:rsid w:val="007A18E2"/>
    <w:rsid w:val="007A1FB6"/>
    <w:rsid w:val="007A3EEA"/>
    <w:rsid w:val="007A4A07"/>
    <w:rsid w:val="007B106C"/>
    <w:rsid w:val="007B1F99"/>
    <w:rsid w:val="007B38C7"/>
    <w:rsid w:val="007B5666"/>
    <w:rsid w:val="007C1A05"/>
    <w:rsid w:val="007C2509"/>
    <w:rsid w:val="007C28D1"/>
    <w:rsid w:val="007C2C78"/>
    <w:rsid w:val="007C4047"/>
    <w:rsid w:val="007C64CA"/>
    <w:rsid w:val="007C7C8B"/>
    <w:rsid w:val="007D05E7"/>
    <w:rsid w:val="007D0B78"/>
    <w:rsid w:val="007D0BC4"/>
    <w:rsid w:val="007D4179"/>
    <w:rsid w:val="007D4675"/>
    <w:rsid w:val="007D4927"/>
    <w:rsid w:val="007D4BB3"/>
    <w:rsid w:val="007D6CF2"/>
    <w:rsid w:val="007E1446"/>
    <w:rsid w:val="007E2143"/>
    <w:rsid w:val="007E53C9"/>
    <w:rsid w:val="007E5FF3"/>
    <w:rsid w:val="007E63B5"/>
    <w:rsid w:val="007E6712"/>
    <w:rsid w:val="007E7451"/>
    <w:rsid w:val="007E7614"/>
    <w:rsid w:val="007E79ED"/>
    <w:rsid w:val="007E7BBA"/>
    <w:rsid w:val="007F1088"/>
    <w:rsid w:val="007F2650"/>
    <w:rsid w:val="007F2A61"/>
    <w:rsid w:val="007F5088"/>
    <w:rsid w:val="0080097E"/>
    <w:rsid w:val="0080131C"/>
    <w:rsid w:val="008038A7"/>
    <w:rsid w:val="00803B1D"/>
    <w:rsid w:val="008052E3"/>
    <w:rsid w:val="0080586D"/>
    <w:rsid w:val="00805DD7"/>
    <w:rsid w:val="00806CB9"/>
    <w:rsid w:val="00807CC5"/>
    <w:rsid w:val="00807CF6"/>
    <w:rsid w:val="00812200"/>
    <w:rsid w:val="008136C8"/>
    <w:rsid w:val="00813CCA"/>
    <w:rsid w:val="008172C4"/>
    <w:rsid w:val="0082126D"/>
    <w:rsid w:val="008215A3"/>
    <w:rsid w:val="00821A7F"/>
    <w:rsid w:val="00821DD1"/>
    <w:rsid w:val="0082229E"/>
    <w:rsid w:val="00822673"/>
    <w:rsid w:val="00825F3A"/>
    <w:rsid w:val="00827C5D"/>
    <w:rsid w:val="0083037A"/>
    <w:rsid w:val="00831E49"/>
    <w:rsid w:val="0083369F"/>
    <w:rsid w:val="00833872"/>
    <w:rsid w:val="00835A34"/>
    <w:rsid w:val="00835FE0"/>
    <w:rsid w:val="00836013"/>
    <w:rsid w:val="008364D4"/>
    <w:rsid w:val="00837046"/>
    <w:rsid w:val="00837617"/>
    <w:rsid w:val="00840C82"/>
    <w:rsid w:val="00841160"/>
    <w:rsid w:val="008429BE"/>
    <w:rsid w:val="00844861"/>
    <w:rsid w:val="00846C94"/>
    <w:rsid w:val="008475E2"/>
    <w:rsid w:val="00847F99"/>
    <w:rsid w:val="0085178E"/>
    <w:rsid w:val="008522B4"/>
    <w:rsid w:val="00853071"/>
    <w:rsid w:val="00854DD2"/>
    <w:rsid w:val="00856465"/>
    <w:rsid w:val="0085670C"/>
    <w:rsid w:val="00860059"/>
    <w:rsid w:val="0086168B"/>
    <w:rsid w:val="00862950"/>
    <w:rsid w:val="008636F9"/>
    <w:rsid w:val="0086555F"/>
    <w:rsid w:val="00867669"/>
    <w:rsid w:val="00870434"/>
    <w:rsid w:val="008744C8"/>
    <w:rsid w:val="0087480E"/>
    <w:rsid w:val="00880D7B"/>
    <w:rsid w:val="008873C4"/>
    <w:rsid w:val="00890087"/>
    <w:rsid w:val="00890EF9"/>
    <w:rsid w:val="00891555"/>
    <w:rsid w:val="00891FCA"/>
    <w:rsid w:val="0089285E"/>
    <w:rsid w:val="0089288D"/>
    <w:rsid w:val="00893C4D"/>
    <w:rsid w:val="008948C3"/>
    <w:rsid w:val="00895B21"/>
    <w:rsid w:val="00897A4E"/>
    <w:rsid w:val="008A005A"/>
    <w:rsid w:val="008A09BC"/>
    <w:rsid w:val="008A41DE"/>
    <w:rsid w:val="008A6B2F"/>
    <w:rsid w:val="008B42F1"/>
    <w:rsid w:val="008B4C9D"/>
    <w:rsid w:val="008C4F92"/>
    <w:rsid w:val="008C6503"/>
    <w:rsid w:val="008C6836"/>
    <w:rsid w:val="008C7764"/>
    <w:rsid w:val="008D0411"/>
    <w:rsid w:val="008D258D"/>
    <w:rsid w:val="008D2D6E"/>
    <w:rsid w:val="008D42EF"/>
    <w:rsid w:val="008E2A01"/>
    <w:rsid w:val="008E2CA0"/>
    <w:rsid w:val="008E3EB1"/>
    <w:rsid w:val="008E5609"/>
    <w:rsid w:val="008E57F6"/>
    <w:rsid w:val="008F06A0"/>
    <w:rsid w:val="008F2E1F"/>
    <w:rsid w:val="008F2F3B"/>
    <w:rsid w:val="008F5145"/>
    <w:rsid w:val="008F73F1"/>
    <w:rsid w:val="00900112"/>
    <w:rsid w:val="009009C8"/>
    <w:rsid w:val="00901532"/>
    <w:rsid w:val="0090238A"/>
    <w:rsid w:val="0090289E"/>
    <w:rsid w:val="0090591D"/>
    <w:rsid w:val="00905A4B"/>
    <w:rsid w:val="00905D41"/>
    <w:rsid w:val="009061F0"/>
    <w:rsid w:val="00911060"/>
    <w:rsid w:val="0091258F"/>
    <w:rsid w:val="0091340F"/>
    <w:rsid w:val="009156FA"/>
    <w:rsid w:val="00917C67"/>
    <w:rsid w:val="00920C9D"/>
    <w:rsid w:val="00921008"/>
    <w:rsid w:val="009235AF"/>
    <w:rsid w:val="00923C09"/>
    <w:rsid w:val="0092591B"/>
    <w:rsid w:val="0092677B"/>
    <w:rsid w:val="00926A14"/>
    <w:rsid w:val="00927F59"/>
    <w:rsid w:val="00930D03"/>
    <w:rsid w:val="00931348"/>
    <w:rsid w:val="009327BB"/>
    <w:rsid w:val="00933D60"/>
    <w:rsid w:val="009371AC"/>
    <w:rsid w:val="009377AF"/>
    <w:rsid w:val="00940260"/>
    <w:rsid w:val="0094147F"/>
    <w:rsid w:val="00941C6C"/>
    <w:rsid w:val="00945C9F"/>
    <w:rsid w:val="00947DAF"/>
    <w:rsid w:val="00950BAF"/>
    <w:rsid w:val="00951D64"/>
    <w:rsid w:val="00956413"/>
    <w:rsid w:val="0096036A"/>
    <w:rsid w:val="00960CCD"/>
    <w:rsid w:val="00961B4E"/>
    <w:rsid w:val="00963AB9"/>
    <w:rsid w:val="00965EF9"/>
    <w:rsid w:val="0096714A"/>
    <w:rsid w:val="00967158"/>
    <w:rsid w:val="0096733A"/>
    <w:rsid w:val="009709F9"/>
    <w:rsid w:val="00972D27"/>
    <w:rsid w:val="00973350"/>
    <w:rsid w:val="00973BD8"/>
    <w:rsid w:val="00974E8C"/>
    <w:rsid w:val="00977E09"/>
    <w:rsid w:val="009809EE"/>
    <w:rsid w:val="009870D7"/>
    <w:rsid w:val="00987940"/>
    <w:rsid w:val="00990B3F"/>
    <w:rsid w:val="00991FF9"/>
    <w:rsid w:val="00992664"/>
    <w:rsid w:val="00992E8E"/>
    <w:rsid w:val="009967C5"/>
    <w:rsid w:val="00997DC6"/>
    <w:rsid w:val="009A10ED"/>
    <w:rsid w:val="009A2094"/>
    <w:rsid w:val="009A253D"/>
    <w:rsid w:val="009A2873"/>
    <w:rsid w:val="009A3185"/>
    <w:rsid w:val="009A451F"/>
    <w:rsid w:val="009B0024"/>
    <w:rsid w:val="009B0085"/>
    <w:rsid w:val="009B10E3"/>
    <w:rsid w:val="009B1139"/>
    <w:rsid w:val="009B1151"/>
    <w:rsid w:val="009B28B1"/>
    <w:rsid w:val="009B3E58"/>
    <w:rsid w:val="009B619B"/>
    <w:rsid w:val="009B7021"/>
    <w:rsid w:val="009B7396"/>
    <w:rsid w:val="009B7B6A"/>
    <w:rsid w:val="009C20BA"/>
    <w:rsid w:val="009C2E2F"/>
    <w:rsid w:val="009C31D7"/>
    <w:rsid w:val="009C5A9B"/>
    <w:rsid w:val="009C69AC"/>
    <w:rsid w:val="009C6CAA"/>
    <w:rsid w:val="009D00DE"/>
    <w:rsid w:val="009D305F"/>
    <w:rsid w:val="009D4DD8"/>
    <w:rsid w:val="009D5CEE"/>
    <w:rsid w:val="009D61C0"/>
    <w:rsid w:val="009E0EB2"/>
    <w:rsid w:val="009E24D5"/>
    <w:rsid w:val="009E4928"/>
    <w:rsid w:val="009E5A8F"/>
    <w:rsid w:val="009E6CE4"/>
    <w:rsid w:val="009E7858"/>
    <w:rsid w:val="009F1EE3"/>
    <w:rsid w:val="009F3A1C"/>
    <w:rsid w:val="009F3BFC"/>
    <w:rsid w:val="009F516C"/>
    <w:rsid w:val="00A00B69"/>
    <w:rsid w:val="00A029A8"/>
    <w:rsid w:val="00A02A43"/>
    <w:rsid w:val="00A02D80"/>
    <w:rsid w:val="00A030F9"/>
    <w:rsid w:val="00A0333E"/>
    <w:rsid w:val="00A03A37"/>
    <w:rsid w:val="00A04424"/>
    <w:rsid w:val="00A05A8E"/>
    <w:rsid w:val="00A06F4C"/>
    <w:rsid w:val="00A10119"/>
    <w:rsid w:val="00A10EDC"/>
    <w:rsid w:val="00A11F91"/>
    <w:rsid w:val="00A12B70"/>
    <w:rsid w:val="00A14A2D"/>
    <w:rsid w:val="00A15CA4"/>
    <w:rsid w:val="00A16E2B"/>
    <w:rsid w:val="00A171AB"/>
    <w:rsid w:val="00A1726B"/>
    <w:rsid w:val="00A20CE9"/>
    <w:rsid w:val="00A22145"/>
    <w:rsid w:val="00A23C20"/>
    <w:rsid w:val="00A3008A"/>
    <w:rsid w:val="00A40B0F"/>
    <w:rsid w:val="00A40DD8"/>
    <w:rsid w:val="00A418AC"/>
    <w:rsid w:val="00A438DC"/>
    <w:rsid w:val="00A43F4D"/>
    <w:rsid w:val="00A44A95"/>
    <w:rsid w:val="00A44D20"/>
    <w:rsid w:val="00A459D3"/>
    <w:rsid w:val="00A4730A"/>
    <w:rsid w:val="00A47E6C"/>
    <w:rsid w:val="00A50F39"/>
    <w:rsid w:val="00A516E6"/>
    <w:rsid w:val="00A517A2"/>
    <w:rsid w:val="00A51C55"/>
    <w:rsid w:val="00A5468D"/>
    <w:rsid w:val="00A552C3"/>
    <w:rsid w:val="00A56D19"/>
    <w:rsid w:val="00A57628"/>
    <w:rsid w:val="00A60E81"/>
    <w:rsid w:val="00A61455"/>
    <w:rsid w:val="00A619F0"/>
    <w:rsid w:val="00A625D4"/>
    <w:rsid w:val="00A62A71"/>
    <w:rsid w:val="00A6794F"/>
    <w:rsid w:val="00A70ED8"/>
    <w:rsid w:val="00A74F6C"/>
    <w:rsid w:val="00A7526B"/>
    <w:rsid w:val="00A768AB"/>
    <w:rsid w:val="00A76C82"/>
    <w:rsid w:val="00A7708E"/>
    <w:rsid w:val="00A80A17"/>
    <w:rsid w:val="00A81A6F"/>
    <w:rsid w:val="00A81CF7"/>
    <w:rsid w:val="00A81F0E"/>
    <w:rsid w:val="00A855EE"/>
    <w:rsid w:val="00A85777"/>
    <w:rsid w:val="00A8665A"/>
    <w:rsid w:val="00A87E60"/>
    <w:rsid w:val="00A92577"/>
    <w:rsid w:val="00A9353E"/>
    <w:rsid w:val="00A957F6"/>
    <w:rsid w:val="00A97307"/>
    <w:rsid w:val="00AA042F"/>
    <w:rsid w:val="00AA218B"/>
    <w:rsid w:val="00AA33F4"/>
    <w:rsid w:val="00AA4C73"/>
    <w:rsid w:val="00AA4F48"/>
    <w:rsid w:val="00AA5115"/>
    <w:rsid w:val="00AB24B6"/>
    <w:rsid w:val="00AB3208"/>
    <w:rsid w:val="00AB47F4"/>
    <w:rsid w:val="00AB712E"/>
    <w:rsid w:val="00AB7902"/>
    <w:rsid w:val="00AC0E77"/>
    <w:rsid w:val="00AC2960"/>
    <w:rsid w:val="00AC39A2"/>
    <w:rsid w:val="00AC4DB7"/>
    <w:rsid w:val="00AC60FD"/>
    <w:rsid w:val="00AD034F"/>
    <w:rsid w:val="00AD1E31"/>
    <w:rsid w:val="00AD2276"/>
    <w:rsid w:val="00AD2661"/>
    <w:rsid w:val="00AD37AC"/>
    <w:rsid w:val="00AD3D39"/>
    <w:rsid w:val="00AD451F"/>
    <w:rsid w:val="00AD48D6"/>
    <w:rsid w:val="00AD528D"/>
    <w:rsid w:val="00AD69E4"/>
    <w:rsid w:val="00AE08BA"/>
    <w:rsid w:val="00AE08F0"/>
    <w:rsid w:val="00AE0A53"/>
    <w:rsid w:val="00AE0B41"/>
    <w:rsid w:val="00AE0BFC"/>
    <w:rsid w:val="00AE1F72"/>
    <w:rsid w:val="00AE2588"/>
    <w:rsid w:val="00AE3A88"/>
    <w:rsid w:val="00AE42F9"/>
    <w:rsid w:val="00AE4ED4"/>
    <w:rsid w:val="00AE5A0E"/>
    <w:rsid w:val="00AE7434"/>
    <w:rsid w:val="00AF1614"/>
    <w:rsid w:val="00AF342A"/>
    <w:rsid w:val="00AF42CB"/>
    <w:rsid w:val="00AF5515"/>
    <w:rsid w:val="00B018BD"/>
    <w:rsid w:val="00B03865"/>
    <w:rsid w:val="00B0772E"/>
    <w:rsid w:val="00B115C9"/>
    <w:rsid w:val="00B14597"/>
    <w:rsid w:val="00B154B5"/>
    <w:rsid w:val="00B1572C"/>
    <w:rsid w:val="00B15CB4"/>
    <w:rsid w:val="00B17D78"/>
    <w:rsid w:val="00B20C2B"/>
    <w:rsid w:val="00B21AA1"/>
    <w:rsid w:val="00B253A1"/>
    <w:rsid w:val="00B266B8"/>
    <w:rsid w:val="00B32977"/>
    <w:rsid w:val="00B34727"/>
    <w:rsid w:val="00B34B10"/>
    <w:rsid w:val="00B34B4F"/>
    <w:rsid w:val="00B35F15"/>
    <w:rsid w:val="00B36A7A"/>
    <w:rsid w:val="00B3754B"/>
    <w:rsid w:val="00B37BFE"/>
    <w:rsid w:val="00B409FF"/>
    <w:rsid w:val="00B41EB8"/>
    <w:rsid w:val="00B4237C"/>
    <w:rsid w:val="00B42E0B"/>
    <w:rsid w:val="00B44F3E"/>
    <w:rsid w:val="00B45B46"/>
    <w:rsid w:val="00B45C68"/>
    <w:rsid w:val="00B45F80"/>
    <w:rsid w:val="00B462FC"/>
    <w:rsid w:val="00B517B5"/>
    <w:rsid w:val="00B51FD7"/>
    <w:rsid w:val="00B54316"/>
    <w:rsid w:val="00B566CD"/>
    <w:rsid w:val="00B56BA9"/>
    <w:rsid w:val="00B610B9"/>
    <w:rsid w:val="00B61877"/>
    <w:rsid w:val="00B61D5B"/>
    <w:rsid w:val="00B64D93"/>
    <w:rsid w:val="00B65241"/>
    <w:rsid w:val="00B67E29"/>
    <w:rsid w:val="00B70BA9"/>
    <w:rsid w:val="00B70CF1"/>
    <w:rsid w:val="00B733ED"/>
    <w:rsid w:val="00B762E9"/>
    <w:rsid w:val="00B76B12"/>
    <w:rsid w:val="00B77C93"/>
    <w:rsid w:val="00B82EF1"/>
    <w:rsid w:val="00B83170"/>
    <w:rsid w:val="00B835AE"/>
    <w:rsid w:val="00B861C4"/>
    <w:rsid w:val="00B86DB8"/>
    <w:rsid w:val="00B86EE9"/>
    <w:rsid w:val="00B90B7F"/>
    <w:rsid w:val="00B9161C"/>
    <w:rsid w:val="00B9162E"/>
    <w:rsid w:val="00B91B6A"/>
    <w:rsid w:val="00B921CE"/>
    <w:rsid w:val="00B92AB5"/>
    <w:rsid w:val="00B95224"/>
    <w:rsid w:val="00B9543A"/>
    <w:rsid w:val="00B9545F"/>
    <w:rsid w:val="00B958AF"/>
    <w:rsid w:val="00B9609B"/>
    <w:rsid w:val="00B964F6"/>
    <w:rsid w:val="00B97376"/>
    <w:rsid w:val="00B97CC4"/>
    <w:rsid w:val="00B97EE7"/>
    <w:rsid w:val="00BA0C59"/>
    <w:rsid w:val="00BA60AB"/>
    <w:rsid w:val="00BA6306"/>
    <w:rsid w:val="00BB141C"/>
    <w:rsid w:val="00BB3745"/>
    <w:rsid w:val="00BB49C1"/>
    <w:rsid w:val="00BB5679"/>
    <w:rsid w:val="00BB75B5"/>
    <w:rsid w:val="00BB7719"/>
    <w:rsid w:val="00BC06F7"/>
    <w:rsid w:val="00BC092D"/>
    <w:rsid w:val="00BC1505"/>
    <w:rsid w:val="00BC3653"/>
    <w:rsid w:val="00BC3B97"/>
    <w:rsid w:val="00BC42D0"/>
    <w:rsid w:val="00BC498F"/>
    <w:rsid w:val="00BC6936"/>
    <w:rsid w:val="00BC7BE5"/>
    <w:rsid w:val="00BD0BF3"/>
    <w:rsid w:val="00BD1B2C"/>
    <w:rsid w:val="00BD1BCE"/>
    <w:rsid w:val="00BD3CBA"/>
    <w:rsid w:val="00BD3E0E"/>
    <w:rsid w:val="00BD4548"/>
    <w:rsid w:val="00BD4A1C"/>
    <w:rsid w:val="00BD7F57"/>
    <w:rsid w:val="00BE0FF5"/>
    <w:rsid w:val="00BE238B"/>
    <w:rsid w:val="00BE399E"/>
    <w:rsid w:val="00BE41F0"/>
    <w:rsid w:val="00BE78D2"/>
    <w:rsid w:val="00BF1588"/>
    <w:rsid w:val="00BF177C"/>
    <w:rsid w:val="00BF1DF3"/>
    <w:rsid w:val="00BF1E10"/>
    <w:rsid w:val="00BF33DC"/>
    <w:rsid w:val="00BF3EF1"/>
    <w:rsid w:val="00BF408D"/>
    <w:rsid w:val="00BF52A9"/>
    <w:rsid w:val="00BF6F57"/>
    <w:rsid w:val="00BF6FC9"/>
    <w:rsid w:val="00BF7172"/>
    <w:rsid w:val="00BF7551"/>
    <w:rsid w:val="00BF7612"/>
    <w:rsid w:val="00BF7BA6"/>
    <w:rsid w:val="00C00434"/>
    <w:rsid w:val="00C007C6"/>
    <w:rsid w:val="00C013AD"/>
    <w:rsid w:val="00C0151C"/>
    <w:rsid w:val="00C01E87"/>
    <w:rsid w:val="00C03B53"/>
    <w:rsid w:val="00C04074"/>
    <w:rsid w:val="00C04184"/>
    <w:rsid w:val="00C1009B"/>
    <w:rsid w:val="00C1011B"/>
    <w:rsid w:val="00C127AC"/>
    <w:rsid w:val="00C136F6"/>
    <w:rsid w:val="00C1471C"/>
    <w:rsid w:val="00C14F97"/>
    <w:rsid w:val="00C16515"/>
    <w:rsid w:val="00C20D76"/>
    <w:rsid w:val="00C23D4B"/>
    <w:rsid w:val="00C26146"/>
    <w:rsid w:val="00C265D0"/>
    <w:rsid w:val="00C30401"/>
    <w:rsid w:val="00C3187E"/>
    <w:rsid w:val="00C326DD"/>
    <w:rsid w:val="00C32841"/>
    <w:rsid w:val="00C32C36"/>
    <w:rsid w:val="00C34BCE"/>
    <w:rsid w:val="00C36BCC"/>
    <w:rsid w:val="00C37A85"/>
    <w:rsid w:val="00C37FD9"/>
    <w:rsid w:val="00C37FF6"/>
    <w:rsid w:val="00C4026F"/>
    <w:rsid w:val="00C433F3"/>
    <w:rsid w:val="00C43B17"/>
    <w:rsid w:val="00C446A9"/>
    <w:rsid w:val="00C5173E"/>
    <w:rsid w:val="00C52D99"/>
    <w:rsid w:val="00C53414"/>
    <w:rsid w:val="00C55084"/>
    <w:rsid w:val="00C56C9C"/>
    <w:rsid w:val="00C576B7"/>
    <w:rsid w:val="00C57AC6"/>
    <w:rsid w:val="00C62A91"/>
    <w:rsid w:val="00C63705"/>
    <w:rsid w:val="00C63EB9"/>
    <w:rsid w:val="00C63F96"/>
    <w:rsid w:val="00C6466F"/>
    <w:rsid w:val="00C64EF4"/>
    <w:rsid w:val="00C651D0"/>
    <w:rsid w:val="00C66BC3"/>
    <w:rsid w:val="00C67F8B"/>
    <w:rsid w:val="00C709AF"/>
    <w:rsid w:val="00C74911"/>
    <w:rsid w:val="00C76C74"/>
    <w:rsid w:val="00C76FDE"/>
    <w:rsid w:val="00C77800"/>
    <w:rsid w:val="00C80372"/>
    <w:rsid w:val="00C806D4"/>
    <w:rsid w:val="00C838B9"/>
    <w:rsid w:val="00C839E6"/>
    <w:rsid w:val="00C8518B"/>
    <w:rsid w:val="00C8750D"/>
    <w:rsid w:val="00C928DF"/>
    <w:rsid w:val="00C92A77"/>
    <w:rsid w:val="00C931B9"/>
    <w:rsid w:val="00C93690"/>
    <w:rsid w:val="00C95DA0"/>
    <w:rsid w:val="00C97622"/>
    <w:rsid w:val="00CA326F"/>
    <w:rsid w:val="00CA58BC"/>
    <w:rsid w:val="00CA61AA"/>
    <w:rsid w:val="00CA7689"/>
    <w:rsid w:val="00CB10F9"/>
    <w:rsid w:val="00CB2D6D"/>
    <w:rsid w:val="00CB3780"/>
    <w:rsid w:val="00CB3B04"/>
    <w:rsid w:val="00CB4026"/>
    <w:rsid w:val="00CB6E15"/>
    <w:rsid w:val="00CC0112"/>
    <w:rsid w:val="00CC043E"/>
    <w:rsid w:val="00CC13C7"/>
    <w:rsid w:val="00CC4312"/>
    <w:rsid w:val="00CC46F7"/>
    <w:rsid w:val="00CD09FB"/>
    <w:rsid w:val="00CD29B1"/>
    <w:rsid w:val="00CD2DD5"/>
    <w:rsid w:val="00CD3F16"/>
    <w:rsid w:val="00CE0C0F"/>
    <w:rsid w:val="00CE163E"/>
    <w:rsid w:val="00CE1F89"/>
    <w:rsid w:val="00CE3E5F"/>
    <w:rsid w:val="00CE55B3"/>
    <w:rsid w:val="00CE586F"/>
    <w:rsid w:val="00CE69E9"/>
    <w:rsid w:val="00CE6B14"/>
    <w:rsid w:val="00CE6CE8"/>
    <w:rsid w:val="00CE74CC"/>
    <w:rsid w:val="00CE7F63"/>
    <w:rsid w:val="00CF0753"/>
    <w:rsid w:val="00CF1263"/>
    <w:rsid w:val="00CF1FFC"/>
    <w:rsid w:val="00CF29F7"/>
    <w:rsid w:val="00CF3B15"/>
    <w:rsid w:val="00CF5754"/>
    <w:rsid w:val="00CF6518"/>
    <w:rsid w:val="00CF696E"/>
    <w:rsid w:val="00CF7AF9"/>
    <w:rsid w:val="00D00D84"/>
    <w:rsid w:val="00D01C29"/>
    <w:rsid w:val="00D033CC"/>
    <w:rsid w:val="00D067CC"/>
    <w:rsid w:val="00D06DC0"/>
    <w:rsid w:val="00D11759"/>
    <w:rsid w:val="00D1478F"/>
    <w:rsid w:val="00D2598A"/>
    <w:rsid w:val="00D263FE"/>
    <w:rsid w:val="00D2688D"/>
    <w:rsid w:val="00D27018"/>
    <w:rsid w:val="00D272E5"/>
    <w:rsid w:val="00D273A1"/>
    <w:rsid w:val="00D2792B"/>
    <w:rsid w:val="00D3049D"/>
    <w:rsid w:val="00D30BBD"/>
    <w:rsid w:val="00D3169F"/>
    <w:rsid w:val="00D358B5"/>
    <w:rsid w:val="00D36453"/>
    <w:rsid w:val="00D37A87"/>
    <w:rsid w:val="00D405A0"/>
    <w:rsid w:val="00D41AF1"/>
    <w:rsid w:val="00D45067"/>
    <w:rsid w:val="00D45DA6"/>
    <w:rsid w:val="00D50E0C"/>
    <w:rsid w:val="00D516E4"/>
    <w:rsid w:val="00D51CB6"/>
    <w:rsid w:val="00D53E55"/>
    <w:rsid w:val="00D54C29"/>
    <w:rsid w:val="00D556E9"/>
    <w:rsid w:val="00D56FEF"/>
    <w:rsid w:val="00D62344"/>
    <w:rsid w:val="00D62596"/>
    <w:rsid w:val="00D63059"/>
    <w:rsid w:val="00D6724E"/>
    <w:rsid w:val="00D6756D"/>
    <w:rsid w:val="00D707B6"/>
    <w:rsid w:val="00D70E7C"/>
    <w:rsid w:val="00D71745"/>
    <w:rsid w:val="00D71B0B"/>
    <w:rsid w:val="00D72354"/>
    <w:rsid w:val="00D74840"/>
    <w:rsid w:val="00D75131"/>
    <w:rsid w:val="00D80AE7"/>
    <w:rsid w:val="00D82164"/>
    <w:rsid w:val="00D83E7C"/>
    <w:rsid w:val="00D866F3"/>
    <w:rsid w:val="00D86704"/>
    <w:rsid w:val="00D87C15"/>
    <w:rsid w:val="00D91342"/>
    <w:rsid w:val="00D92820"/>
    <w:rsid w:val="00D9453F"/>
    <w:rsid w:val="00D95367"/>
    <w:rsid w:val="00D95BA4"/>
    <w:rsid w:val="00D961FA"/>
    <w:rsid w:val="00DA1725"/>
    <w:rsid w:val="00DA229A"/>
    <w:rsid w:val="00DA4237"/>
    <w:rsid w:val="00DA480B"/>
    <w:rsid w:val="00DA4FA9"/>
    <w:rsid w:val="00DA5514"/>
    <w:rsid w:val="00DA6C75"/>
    <w:rsid w:val="00DB0448"/>
    <w:rsid w:val="00DB0E2C"/>
    <w:rsid w:val="00DB3488"/>
    <w:rsid w:val="00DB4967"/>
    <w:rsid w:val="00DB5351"/>
    <w:rsid w:val="00DB722B"/>
    <w:rsid w:val="00DC1736"/>
    <w:rsid w:val="00DC1D17"/>
    <w:rsid w:val="00DC4217"/>
    <w:rsid w:val="00DC509B"/>
    <w:rsid w:val="00DC5BFC"/>
    <w:rsid w:val="00DC65C4"/>
    <w:rsid w:val="00DC6B99"/>
    <w:rsid w:val="00DD0879"/>
    <w:rsid w:val="00DD156D"/>
    <w:rsid w:val="00DD199F"/>
    <w:rsid w:val="00DD23C3"/>
    <w:rsid w:val="00DD2D00"/>
    <w:rsid w:val="00DD3BE4"/>
    <w:rsid w:val="00DD5CCE"/>
    <w:rsid w:val="00DD5D54"/>
    <w:rsid w:val="00DE0A7E"/>
    <w:rsid w:val="00DE0B76"/>
    <w:rsid w:val="00DE1D46"/>
    <w:rsid w:val="00DE4AD0"/>
    <w:rsid w:val="00DE5281"/>
    <w:rsid w:val="00DE63F5"/>
    <w:rsid w:val="00DE7919"/>
    <w:rsid w:val="00DF0830"/>
    <w:rsid w:val="00DF2352"/>
    <w:rsid w:val="00DF3352"/>
    <w:rsid w:val="00DF35D7"/>
    <w:rsid w:val="00DF3D4D"/>
    <w:rsid w:val="00DF4A74"/>
    <w:rsid w:val="00DF5C51"/>
    <w:rsid w:val="00DF5FEC"/>
    <w:rsid w:val="00DF6BA4"/>
    <w:rsid w:val="00E00123"/>
    <w:rsid w:val="00E006EA"/>
    <w:rsid w:val="00E00809"/>
    <w:rsid w:val="00E116C2"/>
    <w:rsid w:val="00E11AEE"/>
    <w:rsid w:val="00E1306E"/>
    <w:rsid w:val="00E135B3"/>
    <w:rsid w:val="00E16B9E"/>
    <w:rsid w:val="00E20A56"/>
    <w:rsid w:val="00E2174D"/>
    <w:rsid w:val="00E23BFB"/>
    <w:rsid w:val="00E24F74"/>
    <w:rsid w:val="00E256BE"/>
    <w:rsid w:val="00E25702"/>
    <w:rsid w:val="00E26DED"/>
    <w:rsid w:val="00E279CE"/>
    <w:rsid w:val="00E30719"/>
    <w:rsid w:val="00E312EC"/>
    <w:rsid w:val="00E325CF"/>
    <w:rsid w:val="00E335C7"/>
    <w:rsid w:val="00E34D69"/>
    <w:rsid w:val="00E35B1D"/>
    <w:rsid w:val="00E360D5"/>
    <w:rsid w:val="00E365A4"/>
    <w:rsid w:val="00E36684"/>
    <w:rsid w:val="00E403F7"/>
    <w:rsid w:val="00E4046C"/>
    <w:rsid w:val="00E40EC9"/>
    <w:rsid w:val="00E4158F"/>
    <w:rsid w:val="00E41BFC"/>
    <w:rsid w:val="00E43D32"/>
    <w:rsid w:val="00E43D50"/>
    <w:rsid w:val="00E46E6B"/>
    <w:rsid w:val="00E52B81"/>
    <w:rsid w:val="00E53FD1"/>
    <w:rsid w:val="00E551D3"/>
    <w:rsid w:val="00E56C0B"/>
    <w:rsid w:val="00E5707C"/>
    <w:rsid w:val="00E57B98"/>
    <w:rsid w:val="00E604EA"/>
    <w:rsid w:val="00E653B6"/>
    <w:rsid w:val="00E67C9C"/>
    <w:rsid w:val="00E71658"/>
    <w:rsid w:val="00E71FA0"/>
    <w:rsid w:val="00E73349"/>
    <w:rsid w:val="00E74500"/>
    <w:rsid w:val="00E746DE"/>
    <w:rsid w:val="00E74BDF"/>
    <w:rsid w:val="00E76CD6"/>
    <w:rsid w:val="00E8096E"/>
    <w:rsid w:val="00E8187B"/>
    <w:rsid w:val="00E82E73"/>
    <w:rsid w:val="00E83838"/>
    <w:rsid w:val="00E8580C"/>
    <w:rsid w:val="00E86789"/>
    <w:rsid w:val="00E874E9"/>
    <w:rsid w:val="00E9094D"/>
    <w:rsid w:val="00E927EA"/>
    <w:rsid w:val="00E92947"/>
    <w:rsid w:val="00E93876"/>
    <w:rsid w:val="00E94883"/>
    <w:rsid w:val="00E958B1"/>
    <w:rsid w:val="00E96436"/>
    <w:rsid w:val="00E979C5"/>
    <w:rsid w:val="00EA13FF"/>
    <w:rsid w:val="00EA2B37"/>
    <w:rsid w:val="00EA36A2"/>
    <w:rsid w:val="00EA43DB"/>
    <w:rsid w:val="00EA493B"/>
    <w:rsid w:val="00EA4EBB"/>
    <w:rsid w:val="00EA63F1"/>
    <w:rsid w:val="00EB08FA"/>
    <w:rsid w:val="00EB30F4"/>
    <w:rsid w:val="00EB6E86"/>
    <w:rsid w:val="00EB7C26"/>
    <w:rsid w:val="00EC62C9"/>
    <w:rsid w:val="00ED0F48"/>
    <w:rsid w:val="00ED1131"/>
    <w:rsid w:val="00ED13DC"/>
    <w:rsid w:val="00ED142F"/>
    <w:rsid w:val="00ED337F"/>
    <w:rsid w:val="00ED3D6A"/>
    <w:rsid w:val="00EE1918"/>
    <w:rsid w:val="00EE1FF4"/>
    <w:rsid w:val="00EE2AA2"/>
    <w:rsid w:val="00EE3E20"/>
    <w:rsid w:val="00EE5D82"/>
    <w:rsid w:val="00EE649E"/>
    <w:rsid w:val="00EE7E34"/>
    <w:rsid w:val="00EF145B"/>
    <w:rsid w:val="00EF2F3A"/>
    <w:rsid w:val="00EF482E"/>
    <w:rsid w:val="00EF52EE"/>
    <w:rsid w:val="00EF5F28"/>
    <w:rsid w:val="00EF6D6C"/>
    <w:rsid w:val="00EF7837"/>
    <w:rsid w:val="00F0118A"/>
    <w:rsid w:val="00F030A8"/>
    <w:rsid w:val="00F045C7"/>
    <w:rsid w:val="00F04BD0"/>
    <w:rsid w:val="00F0559B"/>
    <w:rsid w:val="00F06840"/>
    <w:rsid w:val="00F06CFC"/>
    <w:rsid w:val="00F06E1C"/>
    <w:rsid w:val="00F07D62"/>
    <w:rsid w:val="00F10B7C"/>
    <w:rsid w:val="00F1474E"/>
    <w:rsid w:val="00F154AC"/>
    <w:rsid w:val="00F17603"/>
    <w:rsid w:val="00F17928"/>
    <w:rsid w:val="00F17F5E"/>
    <w:rsid w:val="00F21122"/>
    <w:rsid w:val="00F22704"/>
    <w:rsid w:val="00F26BFB"/>
    <w:rsid w:val="00F27EEC"/>
    <w:rsid w:val="00F31B86"/>
    <w:rsid w:val="00F3260A"/>
    <w:rsid w:val="00F34A45"/>
    <w:rsid w:val="00F352B8"/>
    <w:rsid w:val="00F35E61"/>
    <w:rsid w:val="00F36031"/>
    <w:rsid w:val="00F36A71"/>
    <w:rsid w:val="00F3776C"/>
    <w:rsid w:val="00F37B7E"/>
    <w:rsid w:val="00F40D38"/>
    <w:rsid w:val="00F452FE"/>
    <w:rsid w:val="00F453EE"/>
    <w:rsid w:val="00F46812"/>
    <w:rsid w:val="00F4709C"/>
    <w:rsid w:val="00F50AD4"/>
    <w:rsid w:val="00F525B3"/>
    <w:rsid w:val="00F52855"/>
    <w:rsid w:val="00F52C64"/>
    <w:rsid w:val="00F541C1"/>
    <w:rsid w:val="00F63EF3"/>
    <w:rsid w:val="00F65F6E"/>
    <w:rsid w:val="00F6619B"/>
    <w:rsid w:val="00F70AF1"/>
    <w:rsid w:val="00F72A0F"/>
    <w:rsid w:val="00F73EF0"/>
    <w:rsid w:val="00F762D3"/>
    <w:rsid w:val="00F7738C"/>
    <w:rsid w:val="00F77FFD"/>
    <w:rsid w:val="00F80EB0"/>
    <w:rsid w:val="00F81213"/>
    <w:rsid w:val="00F82AD3"/>
    <w:rsid w:val="00F82F06"/>
    <w:rsid w:val="00F86805"/>
    <w:rsid w:val="00F87063"/>
    <w:rsid w:val="00F87FF1"/>
    <w:rsid w:val="00F90439"/>
    <w:rsid w:val="00F9109F"/>
    <w:rsid w:val="00F91D28"/>
    <w:rsid w:val="00F92CCA"/>
    <w:rsid w:val="00F94184"/>
    <w:rsid w:val="00F94943"/>
    <w:rsid w:val="00F9666D"/>
    <w:rsid w:val="00F977F1"/>
    <w:rsid w:val="00FA19AC"/>
    <w:rsid w:val="00FA1A9A"/>
    <w:rsid w:val="00FB181F"/>
    <w:rsid w:val="00FB1FC0"/>
    <w:rsid w:val="00FB21B8"/>
    <w:rsid w:val="00FB344D"/>
    <w:rsid w:val="00FB4804"/>
    <w:rsid w:val="00FB4D9A"/>
    <w:rsid w:val="00FB4F7F"/>
    <w:rsid w:val="00FB4FD2"/>
    <w:rsid w:val="00FB5B77"/>
    <w:rsid w:val="00FB7C5D"/>
    <w:rsid w:val="00FC05BB"/>
    <w:rsid w:val="00FC16DF"/>
    <w:rsid w:val="00FC249F"/>
    <w:rsid w:val="00FC25C2"/>
    <w:rsid w:val="00FC2E5B"/>
    <w:rsid w:val="00FC452D"/>
    <w:rsid w:val="00FC4A5C"/>
    <w:rsid w:val="00FC6337"/>
    <w:rsid w:val="00FC7E67"/>
    <w:rsid w:val="00FD1609"/>
    <w:rsid w:val="00FD323E"/>
    <w:rsid w:val="00FD3888"/>
    <w:rsid w:val="00FD627C"/>
    <w:rsid w:val="00FD79B7"/>
    <w:rsid w:val="00FE041E"/>
    <w:rsid w:val="00FE0675"/>
    <w:rsid w:val="00FE16AD"/>
    <w:rsid w:val="00FE1F2D"/>
    <w:rsid w:val="00FE2C6B"/>
    <w:rsid w:val="00FE3948"/>
    <w:rsid w:val="00FE4C9A"/>
    <w:rsid w:val="00FE79C0"/>
    <w:rsid w:val="00FF082A"/>
    <w:rsid w:val="00FF1E37"/>
    <w:rsid w:val="00FF2503"/>
    <w:rsid w:val="00FF3D06"/>
    <w:rsid w:val="00FF42C3"/>
    <w:rsid w:val="00FF6D7D"/>
    <w:rsid w:val="00FF7293"/>
    <w:rsid w:val="00FF7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908F9"/>
  <w15:chartTrackingRefBased/>
  <w15:docId w15:val="{5D28DAEF-F1F5-4B7B-BF0F-EAC82AB0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BB"/>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179BB"/>
    <w:pPr>
      <w:spacing w:before="100" w:beforeAutospacing="1" w:after="100" w:afterAutospacing="1" w:line="240" w:lineRule="auto"/>
    </w:pPr>
    <w:rPr>
      <w:rFonts w:eastAsia="Times New Roman" w:cs="Times New Roman"/>
      <w:szCs w:val="24"/>
      <w:lang w:eastAsia="tr-TR"/>
    </w:rPr>
  </w:style>
  <w:style w:type="character" w:customStyle="1" w:styleId="KonuBalChar">
    <w:name w:val="Konu Başlığı Char"/>
    <w:basedOn w:val="VarsaylanParagrafYazTipi"/>
    <w:link w:val="KonuBal"/>
    <w:rsid w:val="000179BB"/>
    <w:rPr>
      <w:rFonts w:ascii="Times New Roman" w:eastAsia="Times New Roman" w:hAnsi="Times New Roman" w:cs="Times New Roman"/>
      <w:sz w:val="24"/>
      <w:szCs w:val="24"/>
      <w:lang w:eastAsia="tr-TR"/>
    </w:rPr>
  </w:style>
  <w:style w:type="table" w:styleId="TabloKlavuzu">
    <w:name w:val="Table Grid"/>
    <w:basedOn w:val="NormalTablo"/>
    <w:uiPriority w:val="39"/>
    <w:rsid w:val="000179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79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9BB"/>
    <w:rPr>
      <w:rFonts w:ascii="Times New Roman" w:hAnsi="Times New Roman"/>
      <w:sz w:val="24"/>
      <w:lang w:val="en-US"/>
    </w:rPr>
  </w:style>
  <w:style w:type="paragraph" w:styleId="AltBilgi">
    <w:name w:val="footer"/>
    <w:basedOn w:val="Normal"/>
    <w:link w:val="AltBilgiChar"/>
    <w:uiPriority w:val="99"/>
    <w:unhideWhenUsed/>
    <w:rsid w:val="000179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9BB"/>
    <w:rPr>
      <w:rFonts w:ascii="Times New Roman" w:hAnsi="Times New Roman"/>
      <w:sz w:val="24"/>
      <w:lang w:val="en-US"/>
    </w:rPr>
  </w:style>
  <w:style w:type="paragraph" w:styleId="DipnotMetni">
    <w:name w:val="footnote text"/>
    <w:basedOn w:val="Normal"/>
    <w:link w:val="DipnotMetniChar"/>
    <w:uiPriority w:val="99"/>
    <w:unhideWhenUsed/>
    <w:rsid w:val="00F94184"/>
    <w:pPr>
      <w:spacing w:after="0" w:line="240" w:lineRule="auto"/>
    </w:pPr>
    <w:rPr>
      <w:rFonts w:asciiTheme="minorHAnsi" w:eastAsiaTheme="minorEastAsia" w:hAnsiTheme="minorHAnsi"/>
      <w:sz w:val="20"/>
      <w:szCs w:val="20"/>
      <w:lang w:eastAsia="zh-CN"/>
    </w:rPr>
  </w:style>
  <w:style w:type="character" w:customStyle="1" w:styleId="DipnotMetniChar">
    <w:name w:val="Dipnot Metni Char"/>
    <w:basedOn w:val="VarsaylanParagrafYazTipi"/>
    <w:link w:val="DipnotMetni"/>
    <w:uiPriority w:val="99"/>
    <w:rsid w:val="00F94184"/>
    <w:rPr>
      <w:rFonts w:eastAsiaTheme="minorEastAsia"/>
      <w:sz w:val="20"/>
      <w:szCs w:val="20"/>
      <w:lang w:eastAsia="zh-CN"/>
    </w:rPr>
  </w:style>
  <w:style w:type="character" w:styleId="DipnotBavurusu">
    <w:name w:val="footnote reference"/>
    <w:basedOn w:val="VarsaylanParagrafYazTipi"/>
    <w:uiPriority w:val="99"/>
    <w:semiHidden/>
    <w:unhideWhenUsed/>
    <w:rsid w:val="00F94184"/>
    <w:rPr>
      <w:vertAlign w:val="superscript"/>
    </w:rPr>
  </w:style>
  <w:style w:type="paragraph" w:styleId="ListeParagraf">
    <w:name w:val="List Paragraph"/>
    <w:basedOn w:val="Normal"/>
    <w:uiPriority w:val="34"/>
    <w:qFormat/>
    <w:rsid w:val="00900112"/>
    <w:pPr>
      <w:spacing w:after="0" w:line="240" w:lineRule="auto"/>
      <w:ind w:left="720"/>
      <w:contextualSpacing/>
    </w:pPr>
    <w:rPr>
      <w:rFonts w:asciiTheme="minorHAnsi" w:eastAsiaTheme="minorEastAsia" w:hAnsiTheme="minorHAnsi"/>
      <w:sz w:val="22"/>
      <w:lang w:eastAsia="zh-CN"/>
    </w:rPr>
  </w:style>
  <w:style w:type="numbering" w:customStyle="1" w:styleId="Stil1">
    <w:name w:val="Stil1"/>
    <w:uiPriority w:val="99"/>
    <w:rsid w:val="00900112"/>
    <w:pPr>
      <w:numPr>
        <w:numId w:val="1"/>
      </w:numPr>
    </w:pPr>
  </w:style>
  <w:style w:type="paragraph" w:styleId="BalonMetni">
    <w:name w:val="Balloon Text"/>
    <w:basedOn w:val="Normal"/>
    <w:link w:val="BalonMetniChar"/>
    <w:uiPriority w:val="99"/>
    <w:semiHidden/>
    <w:unhideWhenUsed/>
    <w:rsid w:val="00040C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0F"/>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9156FA"/>
    <w:rPr>
      <w:sz w:val="16"/>
      <w:szCs w:val="16"/>
    </w:rPr>
  </w:style>
  <w:style w:type="paragraph" w:styleId="AklamaMetni">
    <w:name w:val="annotation text"/>
    <w:basedOn w:val="Normal"/>
    <w:link w:val="AklamaMetniChar"/>
    <w:uiPriority w:val="99"/>
    <w:semiHidden/>
    <w:unhideWhenUsed/>
    <w:rsid w:val="00915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56FA"/>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9156FA"/>
    <w:rPr>
      <w:b/>
      <w:bCs/>
    </w:rPr>
  </w:style>
  <w:style w:type="character" w:customStyle="1" w:styleId="AklamaKonusuChar">
    <w:name w:val="Açıklama Konusu Char"/>
    <w:basedOn w:val="AklamaMetniChar"/>
    <w:link w:val="AklamaKonusu"/>
    <w:uiPriority w:val="99"/>
    <w:semiHidden/>
    <w:rsid w:val="009156FA"/>
    <w:rPr>
      <w:rFonts w:ascii="Times New Roman" w:hAnsi="Times New Roman"/>
      <w:b/>
      <w:bCs/>
      <w:sz w:val="20"/>
      <w:szCs w:val="20"/>
      <w:lang w:val="en-US"/>
    </w:rPr>
  </w:style>
  <w:style w:type="paragraph" w:styleId="Dzeltme">
    <w:name w:val="Revision"/>
    <w:hidden/>
    <w:uiPriority w:val="99"/>
    <w:semiHidden/>
    <w:rsid w:val="00C92A77"/>
    <w:pPr>
      <w:spacing w:after="0" w:line="240" w:lineRule="auto"/>
    </w:pPr>
    <w:rPr>
      <w:rFonts w:ascii="Times New Roman" w:hAnsi="Times New Roman"/>
      <w:sz w:val="24"/>
      <w:lang w:val="en-US"/>
    </w:rPr>
  </w:style>
  <w:style w:type="paragraph" w:customStyle="1" w:styleId="article-alinea">
    <w:name w:val="article-alinea"/>
    <w:basedOn w:val="Normal"/>
    <w:rsid w:val="00265E27"/>
    <w:pPr>
      <w:spacing w:before="100" w:beforeAutospacing="1" w:after="100" w:afterAutospacing="1" w:line="240" w:lineRule="auto"/>
    </w:pPr>
    <w:rPr>
      <w:rFonts w:eastAsia="Times New Roman" w:cs="Times New Roman"/>
      <w:szCs w:val="24"/>
      <w:lang w:eastAsia="tr-TR"/>
    </w:rPr>
  </w:style>
  <w:style w:type="character" w:customStyle="1" w:styleId="highlighted">
    <w:name w:val="highlighted"/>
    <w:basedOn w:val="VarsaylanParagrafYazTipi"/>
    <w:rsid w:val="00265E27"/>
  </w:style>
  <w:style w:type="paragraph" w:customStyle="1" w:styleId="article-paragraph">
    <w:name w:val="article-paragraph"/>
    <w:basedOn w:val="Normal"/>
    <w:rsid w:val="00265E27"/>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B462FC"/>
    <w:rPr>
      <w:color w:val="0563C1" w:themeColor="hyperlink"/>
      <w:u w:val="single"/>
    </w:rPr>
  </w:style>
  <w:style w:type="paragraph" w:customStyle="1" w:styleId="Bullet1Ashurst">
    <w:name w:val="Bullet1Ashurst"/>
    <w:basedOn w:val="Normal"/>
    <w:uiPriority w:val="99"/>
    <w:rsid w:val="00BF408D"/>
    <w:pPr>
      <w:numPr>
        <w:numId w:val="2"/>
      </w:numPr>
      <w:tabs>
        <w:tab w:val="num" w:pos="2130"/>
      </w:tabs>
      <w:suppressAutoHyphens/>
      <w:autoSpaceDE w:val="0"/>
      <w:autoSpaceDN w:val="0"/>
      <w:adjustRightInd w:val="0"/>
      <w:spacing w:after="220" w:line="220" w:lineRule="exact"/>
      <w:ind w:left="2130"/>
    </w:pPr>
    <w:rPr>
      <w:rFonts w:eastAsia="Times New Roman" w:cs="Arial"/>
      <w:sz w:val="18"/>
      <w:lang w:val="en-GB" w:eastAsia="en-GB"/>
    </w:rPr>
  </w:style>
  <w:style w:type="paragraph" w:customStyle="1" w:styleId="CVTextAshurst">
    <w:name w:val="CVTextAshurst"/>
    <w:basedOn w:val="Normal"/>
    <w:uiPriority w:val="99"/>
    <w:rsid w:val="00BF408D"/>
    <w:pPr>
      <w:suppressAutoHyphens/>
      <w:autoSpaceDE w:val="0"/>
      <w:autoSpaceDN w:val="0"/>
      <w:adjustRightInd w:val="0"/>
      <w:spacing w:after="220" w:line="220" w:lineRule="exact"/>
    </w:pPr>
    <w:rPr>
      <w:rFonts w:eastAsia="Times New Roman" w:cs="Arial"/>
      <w:sz w:val="18"/>
      <w:szCs w:val="18"/>
      <w:lang w:val="en-GB" w:eastAsia="en-GB"/>
    </w:rPr>
  </w:style>
  <w:style w:type="paragraph" w:styleId="NormalWeb">
    <w:name w:val="Normal (Web)"/>
    <w:basedOn w:val="Normal"/>
    <w:uiPriority w:val="99"/>
    <w:semiHidden/>
    <w:unhideWhenUsed/>
    <w:rsid w:val="006C64F5"/>
    <w:pPr>
      <w:spacing w:before="100" w:beforeAutospacing="1" w:after="100" w:afterAutospacing="1" w:line="240" w:lineRule="auto"/>
    </w:pPr>
    <w:rPr>
      <w:rFonts w:eastAsia="Times New Roman" w:cs="Times New Roman"/>
      <w:szCs w:val="24"/>
      <w:lang w:eastAsia="tr-TR"/>
    </w:rPr>
  </w:style>
  <w:style w:type="character" w:styleId="Vurgu">
    <w:name w:val="Emphasis"/>
    <w:basedOn w:val="VarsaylanParagrafYazTipi"/>
    <w:uiPriority w:val="20"/>
    <w:qFormat/>
    <w:rsid w:val="006C64F5"/>
    <w:rPr>
      <w:i/>
      <w:iCs/>
    </w:rPr>
  </w:style>
  <w:style w:type="character" w:styleId="Gl">
    <w:name w:val="Strong"/>
    <w:basedOn w:val="VarsaylanParagrafYazTipi"/>
    <w:uiPriority w:val="22"/>
    <w:qFormat/>
    <w:rsid w:val="00C56C9C"/>
    <w:rPr>
      <w:b/>
      <w:bCs/>
    </w:rPr>
  </w:style>
  <w:style w:type="character" w:customStyle="1" w:styleId="spelle">
    <w:name w:val="spelle"/>
    <w:basedOn w:val="VarsaylanParagrafYazTipi"/>
    <w:rsid w:val="00927F59"/>
  </w:style>
  <w:style w:type="character" w:customStyle="1" w:styleId="grame">
    <w:name w:val="grame"/>
    <w:basedOn w:val="VarsaylanParagrafYazTipi"/>
    <w:rsid w:val="00927F59"/>
  </w:style>
  <w:style w:type="character" w:styleId="zlenenKpr">
    <w:name w:val="FollowedHyperlink"/>
    <w:basedOn w:val="VarsaylanParagrafYazTipi"/>
    <w:uiPriority w:val="99"/>
    <w:semiHidden/>
    <w:unhideWhenUsed/>
    <w:rsid w:val="0080097E"/>
    <w:rPr>
      <w:color w:val="954F72" w:themeColor="followedHyperlink"/>
      <w:u w:val="single"/>
    </w:rPr>
  </w:style>
  <w:style w:type="paragraph" w:customStyle="1" w:styleId="Default">
    <w:name w:val="Default"/>
    <w:rsid w:val="00821A7F"/>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702">
      <w:bodyDiv w:val="1"/>
      <w:marLeft w:val="0"/>
      <w:marRight w:val="0"/>
      <w:marTop w:val="0"/>
      <w:marBottom w:val="0"/>
      <w:divBdr>
        <w:top w:val="none" w:sz="0" w:space="0" w:color="auto"/>
        <w:left w:val="none" w:sz="0" w:space="0" w:color="auto"/>
        <w:bottom w:val="none" w:sz="0" w:space="0" w:color="auto"/>
        <w:right w:val="none" w:sz="0" w:space="0" w:color="auto"/>
      </w:divBdr>
      <w:divsChild>
        <w:div w:id="155152596">
          <w:marLeft w:val="-225"/>
          <w:marRight w:val="-225"/>
          <w:marTop w:val="0"/>
          <w:marBottom w:val="0"/>
          <w:divBdr>
            <w:top w:val="none" w:sz="0" w:space="0" w:color="auto"/>
            <w:left w:val="none" w:sz="0" w:space="0" w:color="auto"/>
            <w:bottom w:val="none" w:sz="0" w:space="0" w:color="auto"/>
            <w:right w:val="none" w:sz="0" w:space="0" w:color="auto"/>
          </w:divBdr>
        </w:div>
        <w:div w:id="223881063">
          <w:marLeft w:val="-225"/>
          <w:marRight w:val="-225"/>
          <w:marTop w:val="0"/>
          <w:marBottom w:val="0"/>
          <w:divBdr>
            <w:top w:val="none" w:sz="0" w:space="0" w:color="auto"/>
            <w:left w:val="none" w:sz="0" w:space="0" w:color="auto"/>
            <w:bottom w:val="none" w:sz="0" w:space="0" w:color="auto"/>
            <w:right w:val="none" w:sz="0" w:space="0" w:color="auto"/>
          </w:divBdr>
        </w:div>
        <w:div w:id="681663363">
          <w:marLeft w:val="-225"/>
          <w:marRight w:val="-225"/>
          <w:marTop w:val="0"/>
          <w:marBottom w:val="0"/>
          <w:divBdr>
            <w:top w:val="none" w:sz="0" w:space="0" w:color="auto"/>
            <w:left w:val="none" w:sz="0" w:space="0" w:color="auto"/>
            <w:bottom w:val="none" w:sz="0" w:space="0" w:color="auto"/>
            <w:right w:val="none" w:sz="0" w:space="0" w:color="auto"/>
          </w:divBdr>
        </w:div>
        <w:div w:id="760685769">
          <w:marLeft w:val="-225"/>
          <w:marRight w:val="-225"/>
          <w:marTop w:val="0"/>
          <w:marBottom w:val="0"/>
          <w:divBdr>
            <w:top w:val="none" w:sz="0" w:space="0" w:color="auto"/>
            <w:left w:val="none" w:sz="0" w:space="0" w:color="auto"/>
            <w:bottom w:val="none" w:sz="0" w:space="0" w:color="auto"/>
            <w:right w:val="none" w:sz="0" w:space="0" w:color="auto"/>
          </w:divBdr>
        </w:div>
        <w:div w:id="1064261888">
          <w:marLeft w:val="-225"/>
          <w:marRight w:val="-225"/>
          <w:marTop w:val="0"/>
          <w:marBottom w:val="0"/>
          <w:divBdr>
            <w:top w:val="none" w:sz="0" w:space="0" w:color="auto"/>
            <w:left w:val="none" w:sz="0" w:space="0" w:color="auto"/>
            <w:bottom w:val="none" w:sz="0" w:space="0" w:color="auto"/>
            <w:right w:val="none" w:sz="0" w:space="0" w:color="auto"/>
          </w:divBdr>
        </w:div>
        <w:div w:id="1272786634">
          <w:marLeft w:val="-225"/>
          <w:marRight w:val="-225"/>
          <w:marTop w:val="0"/>
          <w:marBottom w:val="0"/>
          <w:divBdr>
            <w:top w:val="none" w:sz="0" w:space="0" w:color="auto"/>
            <w:left w:val="none" w:sz="0" w:space="0" w:color="auto"/>
            <w:bottom w:val="none" w:sz="0" w:space="0" w:color="auto"/>
            <w:right w:val="none" w:sz="0" w:space="0" w:color="auto"/>
          </w:divBdr>
        </w:div>
      </w:divsChild>
    </w:div>
    <w:div w:id="67387806">
      <w:bodyDiv w:val="1"/>
      <w:marLeft w:val="0"/>
      <w:marRight w:val="0"/>
      <w:marTop w:val="0"/>
      <w:marBottom w:val="0"/>
      <w:divBdr>
        <w:top w:val="none" w:sz="0" w:space="0" w:color="auto"/>
        <w:left w:val="none" w:sz="0" w:space="0" w:color="auto"/>
        <w:bottom w:val="none" w:sz="0" w:space="0" w:color="auto"/>
        <w:right w:val="none" w:sz="0" w:space="0" w:color="auto"/>
      </w:divBdr>
    </w:div>
    <w:div w:id="156195676">
      <w:bodyDiv w:val="1"/>
      <w:marLeft w:val="0"/>
      <w:marRight w:val="0"/>
      <w:marTop w:val="0"/>
      <w:marBottom w:val="0"/>
      <w:divBdr>
        <w:top w:val="none" w:sz="0" w:space="0" w:color="auto"/>
        <w:left w:val="none" w:sz="0" w:space="0" w:color="auto"/>
        <w:bottom w:val="none" w:sz="0" w:space="0" w:color="auto"/>
        <w:right w:val="none" w:sz="0" w:space="0" w:color="auto"/>
      </w:divBdr>
      <w:divsChild>
        <w:div w:id="205261314">
          <w:marLeft w:val="-225"/>
          <w:marRight w:val="-225"/>
          <w:marTop w:val="0"/>
          <w:marBottom w:val="0"/>
          <w:divBdr>
            <w:top w:val="none" w:sz="0" w:space="0" w:color="auto"/>
            <w:left w:val="none" w:sz="0" w:space="0" w:color="auto"/>
            <w:bottom w:val="none" w:sz="0" w:space="0" w:color="auto"/>
            <w:right w:val="none" w:sz="0" w:space="0" w:color="auto"/>
          </w:divBdr>
          <w:divsChild>
            <w:div w:id="169486633">
              <w:marLeft w:val="0"/>
              <w:marRight w:val="0"/>
              <w:marTop w:val="0"/>
              <w:marBottom w:val="0"/>
              <w:divBdr>
                <w:top w:val="none" w:sz="0" w:space="0" w:color="auto"/>
                <w:left w:val="none" w:sz="0" w:space="0" w:color="auto"/>
                <w:bottom w:val="none" w:sz="0" w:space="0" w:color="auto"/>
                <w:right w:val="none" w:sz="0" w:space="0" w:color="auto"/>
              </w:divBdr>
              <w:divsChild>
                <w:div w:id="1955213249">
                  <w:marLeft w:val="0"/>
                  <w:marRight w:val="0"/>
                  <w:marTop w:val="0"/>
                  <w:marBottom w:val="0"/>
                  <w:divBdr>
                    <w:top w:val="none" w:sz="0" w:space="0" w:color="auto"/>
                    <w:left w:val="none" w:sz="0" w:space="0" w:color="auto"/>
                    <w:bottom w:val="none" w:sz="0" w:space="0" w:color="auto"/>
                    <w:right w:val="none" w:sz="0" w:space="0" w:color="auto"/>
                  </w:divBdr>
                  <w:divsChild>
                    <w:div w:id="17222912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4320186">
          <w:marLeft w:val="-225"/>
          <w:marRight w:val="-225"/>
          <w:marTop w:val="0"/>
          <w:marBottom w:val="0"/>
          <w:divBdr>
            <w:top w:val="none" w:sz="0" w:space="0" w:color="auto"/>
            <w:left w:val="none" w:sz="0" w:space="0" w:color="auto"/>
            <w:bottom w:val="none" w:sz="0" w:space="0" w:color="auto"/>
            <w:right w:val="none" w:sz="0" w:space="0" w:color="auto"/>
          </w:divBdr>
          <w:divsChild>
            <w:div w:id="1219709160">
              <w:marLeft w:val="0"/>
              <w:marRight w:val="0"/>
              <w:marTop w:val="0"/>
              <w:marBottom w:val="0"/>
              <w:divBdr>
                <w:top w:val="none" w:sz="0" w:space="0" w:color="auto"/>
                <w:left w:val="none" w:sz="0" w:space="0" w:color="auto"/>
                <w:bottom w:val="none" w:sz="0" w:space="0" w:color="auto"/>
                <w:right w:val="none" w:sz="0" w:space="0" w:color="auto"/>
              </w:divBdr>
              <w:divsChild>
                <w:div w:id="266355458">
                  <w:marLeft w:val="0"/>
                  <w:marRight w:val="0"/>
                  <w:marTop w:val="0"/>
                  <w:marBottom w:val="0"/>
                  <w:divBdr>
                    <w:top w:val="none" w:sz="0" w:space="0" w:color="auto"/>
                    <w:left w:val="none" w:sz="0" w:space="0" w:color="auto"/>
                    <w:bottom w:val="none" w:sz="0" w:space="0" w:color="auto"/>
                    <w:right w:val="none" w:sz="0" w:space="0" w:color="auto"/>
                  </w:divBdr>
                  <w:divsChild>
                    <w:div w:id="6537978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583224">
          <w:marLeft w:val="-225"/>
          <w:marRight w:val="-225"/>
          <w:marTop w:val="0"/>
          <w:marBottom w:val="0"/>
          <w:divBdr>
            <w:top w:val="none" w:sz="0" w:space="0" w:color="auto"/>
            <w:left w:val="none" w:sz="0" w:space="0" w:color="auto"/>
            <w:bottom w:val="none" w:sz="0" w:space="0" w:color="auto"/>
            <w:right w:val="none" w:sz="0" w:space="0" w:color="auto"/>
          </w:divBdr>
          <w:divsChild>
            <w:div w:id="45030431">
              <w:marLeft w:val="0"/>
              <w:marRight w:val="0"/>
              <w:marTop w:val="0"/>
              <w:marBottom w:val="0"/>
              <w:divBdr>
                <w:top w:val="none" w:sz="0" w:space="0" w:color="auto"/>
                <w:left w:val="none" w:sz="0" w:space="0" w:color="auto"/>
                <w:bottom w:val="none" w:sz="0" w:space="0" w:color="auto"/>
                <w:right w:val="none" w:sz="0" w:space="0" w:color="auto"/>
              </w:divBdr>
              <w:divsChild>
                <w:div w:id="1475490432">
                  <w:marLeft w:val="0"/>
                  <w:marRight w:val="0"/>
                  <w:marTop w:val="0"/>
                  <w:marBottom w:val="0"/>
                  <w:divBdr>
                    <w:top w:val="none" w:sz="0" w:space="0" w:color="auto"/>
                    <w:left w:val="none" w:sz="0" w:space="0" w:color="auto"/>
                    <w:bottom w:val="none" w:sz="0" w:space="0" w:color="auto"/>
                    <w:right w:val="none" w:sz="0" w:space="0" w:color="auto"/>
                  </w:divBdr>
                  <w:divsChild>
                    <w:div w:id="5887048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9641849">
              <w:marLeft w:val="0"/>
              <w:marRight w:val="0"/>
              <w:marTop w:val="0"/>
              <w:marBottom w:val="0"/>
              <w:divBdr>
                <w:top w:val="none" w:sz="0" w:space="0" w:color="auto"/>
                <w:left w:val="none" w:sz="0" w:space="0" w:color="auto"/>
                <w:bottom w:val="none" w:sz="0" w:space="0" w:color="auto"/>
                <w:right w:val="none" w:sz="0" w:space="0" w:color="auto"/>
              </w:divBdr>
              <w:divsChild>
                <w:div w:id="1806005415">
                  <w:marLeft w:val="0"/>
                  <w:marRight w:val="0"/>
                  <w:marTop w:val="0"/>
                  <w:marBottom w:val="0"/>
                  <w:divBdr>
                    <w:top w:val="none" w:sz="0" w:space="0" w:color="auto"/>
                    <w:left w:val="none" w:sz="0" w:space="0" w:color="auto"/>
                    <w:bottom w:val="none" w:sz="0" w:space="0" w:color="auto"/>
                    <w:right w:val="none" w:sz="0" w:space="0" w:color="auto"/>
                  </w:divBdr>
                  <w:divsChild>
                    <w:div w:id="3998162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57825470">
          <w:marLeft w:val="-225"/>
          <w:marRight w:val="-225"/>
          <w:marTop w:val="0"/>
          <w:marBottom w:val="0"/>
          <w:divBdr>
            <w:top w:val="none" w:sz="0" w:space="0" w:color="auto"/>
            <w:left w:val="none" w:sz="0" w:space="0" w:color="auto"/>
            <w:bottom w:val="none" w:sz="0" w:space="0" w:color="auto"/>
            <w:right w:val="none" w:sz="0" w:space="0" w:color="auto"/>
          </w:divBdr>
          <w:divsChild>
            <w:div w:id="363558874">
              <w:marLeft w:val="0"/>
              <w:marRight w:val="0"/>
              <w:marTop w:val="0"/>
              <w:marBottom w:val="0"/>
              <w:divBdr>
                <w:top w:val="none" w:sz="0" w:space="0" w:color="auto"/>
                <w:left w:val="none" w:sz="0" w:space="0" w:color="auto"/>
                <w:bottom w:val="none" w:sz="0" w:space="0" w:color="auto"/>
                <w:right w:val="none" w:sz="0" w:space="0" w:color="auto"/>
              </w:divBdr>
              <w:divsChild>
                <w:div w:id="1549143665">
                  <w:marLeft w:val="0"/>
                  <w:marRight w:val="0"/>
                  <w:marTop w:val="0"/>
                  <w:marBottom w:val="0"/>
                  <w:divBdr>
                    <w:top w:val="none" w:sz="0" w:space="0" w:color="auto"/>
                    <w:left w:val="none" w:sz="0" w:space="0" w:color="auto"/>
                    <w:bottom w:val="none" w:sz="0" w:space="0" w:color="auto"/>
                    <w:right w:val="none" w:sz="0" w:space="0" w:color="auto"/>
                  </w:divBdr>
                  <w:divsChild>
                    <w:div w:id="13125646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244408">
              <w:marLeft w:val="0"/>
              <w:marRight w:val="0"/>
              <w:marTop w:val="0"/>
              <w:marBottom w:val="0"/>
              <w:divBdr>
                <w:top w:val="none" w:sz="0" w:space="0" w:color="auto"/>
                <w:left w:val="none" w:sz="0" w:space="0" w:color="auto"/>
                <w:bottom w:val="none" w:sz="0" w:space="0" w:color="auto"/>
                <w:right w:val="none" w:sz="0" w:space="0" w:color="auto"/>
              </w:divBdr>
              <w:divsChild>
                <w:div w:id="1081412400">
                  <w:marLeft w:val="0"/>
                  <w:marRight w:val="0"/>
                  <w:marTop w:val="0"/>
                  <w:marBottom w:val="0"/>
                  <w:divBdr>
                    <w:top w:val="none" w:sz="0" w:space="0" w:color="auto"/>
                    <w:left w:val="none" w:sz="0" w:space="0" w:color="auto"/>
                    <w:bottom w:val="none" w:sz="0" w:space="0" w:color="auto"/>
                    <w:right w:val="none" w:sz="0" w:space="0" w:color="auto"/>
                  </w:divBdr>
                  <w:divsChild>
                    <w:div w:id="1019998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69457643">
          <w:marLeft w:val="-225"/>
          <w:marRight w:val="-225"/>
          <w:marTop w:val="0"/>
          <w:marBottom w:val="0"/>
          <w:divBdr>
            <w:top w:val="none" w:sz="0" w:space="0" w:color="auto"/>
            <w:left w:val="none" w:sz="0" w:space="0" w:color="auto"/>
            <w:bottom w:val="none" w:sz="0" w:space="0" w:color="auto"/>
            <w:right w:val="none" w:sz="0" w:space="0" w:color="auto"/>
          </w:divBdr>
          <w:divsChild>
            <w:div w:id="1921870762">
              <w:marLeft w:val="0"/>
              <w:marRight w:val="0"/>
              <w:marTop w:val="0"/>
              <w:marBottom w:val="0"/>
              <w:divBdr>
                <w:top w:val="none" w:sz="0" w:space="0" w:color="auto"/>
                <w:left w:val="none" w:sz="0" w:space="0" w:color="auto"/>
                <w:bottom w:val="none" w:sz="0" w:space="0" w:color="auto"/>
                <w:right w:val="none" w:sz="0" w:space="0" w:color="auto"/>
              </w:divBdr>
              <w:divsChild>
                <w:div w:id="1485508725">
                  <w:marLeft w:val="0"/>
                  <w:marRight w:val="0"/>
                  <w:marTop w:val="0"/>
                  <w:marBottom w:val="0"/>
                  <w:divBdr>
                    <w:top w:val="none" w:sz="0" w:space="0" w:color="auto"/>
                    <w:left w:val="none" w:sz="0" w:space="0" w:color="auto"/>
                    <w:bottom w:val="none" w:sz="0" w:space="0" w:color="auto"/>
                    <w:right w:val="none" w:sz="0" w:space="0" w:color="auto"/>
                  </w:divBdr>
                  <w:divsChild>
                    <w:div w:id="1611739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953">
      <w:bodyDiv w:val="1"/>
      <w:marLeft w:val="0"/>
      <w:marRight w:val="0"/>
      <w:marTop w:val="0"/>
      <w:marBottom w:val="0"/>
      <w:divBdr>
        <w:top w:val="none" w:sz="0" w:space="0" w:color="auto"/>
        <w:left w:val="none" w:sz="0" w:space="0" w:color="auto"/>
        <w:bottom w:val="none" w:sz="0" w:space="0" w:color="auto"/>
        <w:right w:val="none" w:sz="0" w:space="0" w:color="auto"/>
      </w:divBdr>
      <w:divsChild>
        <w:div w:id="233323418">
          <w:marLeft w:val="-225"/>
          <w:marRight w:val="-225"/>
          <w:marTop w:val="0"/>
          <w:marBottom w:val="0"/>
          <w:divBdr>
            <w:top w:val="none" w:sz="0" w:space="0" w:color="auto"/>
            <w:left w:val="none" w:sz="0" w:space="0" w:color="auto"/>
            <w:bottom w:val="none" w:sz="0" w:space="0" w:color="auto"/>
            <w:right w:val="none" w:sz="0" w:space="0" w:color="auto"/>
          </w:divBdr>
          <w:divsChild>
            <w:div w:id="8945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9089">
      <w:bodyDiv w:val="1"/>
      <w:marLeft w:val="0"/>
      <w:marRight w:val="0"/>
      <w:marTop w:val="0"/>
      <w:marBottom w:val="0"/>
      <w:divBdr>
        <w:top w:val="none" w:sz="0" w:space="0" w:color="auto"/>
        <w:left w:val="none" w:sz="0" w:space="0" w:color="auto"/>
        <w:bottom w:val="none" w:sz="0" w:space="0" w:color="auto"/>
        <w:right w:val="none" w:sz="0" w:space="0" w:color="auto"/>
      </w:divBdr>
      <w:divsChild>
        <w:div w:id="1332567877">
          <w:marLeft w:val="-225"/>
          <w:marRight w:val="-225"/>
          <w:marTop w:val="0"/>
          <w:marBottom w:val="0"/>
          <w:divBdr>
            <w:top w:val="none" w:sz="0" w:space="0" w:color="auto"/>
            <w:left w:val="none" w:sz="0" w:space="0" w:color="auto"/>
            <w:bottom w:val="none" w:sz="0" w:space="0" w:color="auto"/>
            <w:right w:val="none" w:sz="0" w:space="0" w:color="auto"/>
          </w:divBdr>
        </w:div>
      </w:divsChild>
    </w:div>
    <w:div w:id="315845149">
      <w:bodyDiv w:val="1"/>
      <w:marLeft w:val="0"/>
      <w:marRight w:val="0"/>
      <w:marTop w:val="0"/>
      <w:marBottom w:val="0"/>
      <w:divBdr>
        <w:top w:val="none" w:sz="0" w:space="0" w:color="auto"/>
        <w:left w:val="none" w:sz="0" w:space="0" w:color="auto"/>
        <w:bottom w:val="none" w:sz="0" w:space="0" w:color="auto"/>
        <w:right w:val="none" w:sz="0" w:space="0" w:color="auto"/>
      </w:divBdr>
    </w:div>
    <w:div w:id="349139220">
      <w:bodyDiv w:val="1"/>
      <w:marLeft w:val="0"/>
      <w:marRight w:val="0"/>
      <w:marTop w:val="0"/>
      <w:marBottom w:val="0"/>
      <w:divBdr>
        <w:top w:val="none" w:sz="0" w:space="0" w:color="auto"/>
        <w:left w:val="none" w:sz="0" w:space="0" w:color="auto"/>
        <w:bottom w:val="none" w:sz="0" w:space="0" w:color="auto"/>
        <w:right w:val="none" w:sz="0" w:space="0" w:color="auto"/>
      </w:divBdr>
      <w:divsChild>
        <w:div w:id="54208533">
          <w:marLeft w:val="0"/>
          <w:marRight w:val="0"/>
          <w:marTop w:val="0"/>
          <w:marBottom w:val="0"/>
          <w:divBdr>
            <w:top w:val="none" w:sz="0" w:space="0" w:color="auto"/>
            <w:left w:val="none" w:sz="0" w:space="0" w:color="auto"/>
            <w:bottom w:val="none" w:sz="0" w:space="0" w:color="auto"/>
            <w:right w:val="none" w:sz="0" w:space="0" w:color="auto"/>
          </w:divBdr>
        </w:div>
        <w:div w:id="400368325">
          <w:marLeft w:val="0"/>
          <w:marRight w:val="0"/>
          <w:marTop w:val="0"/>
          <w:marBottom w:val="0"/>
          <w:divBdr>
            <w:top w:val="none" w:sz="0" w:space="0" w:color="auto"/>
            <w:left w:val="none" w:sz="0" w:space="0" w:color="auto"/>
            <w:bottom w:val="none" w:sz="0" w:space="0" w:color="auto"/>
            <w:right w:val="none" w:sz="0" w:space="0" w:color="auto"/>
          </w:divBdr>
        </w:div>
        <w:div w:id="881673835">
          <w:marLeft w:val="0"/>
          <w:marRight w:val="0"/>
          <w:marTop w:val="0"/>
          <w:marBottom w:val="0"/>
          <w:divBdr>
            <w:top w:val="none" w:sz="0" w:space="0" w:color="auto"/>
            <w:left w:val="none" w:sz="0" w:space="0" w:color="auto"/>
            <w:bottom w:val="none" w:sz="0" w:space="0" w:color="auto"/>
            <w:right w:val="none" w:sz="0" w:space="0" w:color="auto"/>
          </w:divBdr>
        </w:div>
        <w:div w:id="960499541">
          <w:marLeft w:val="0"/>
          <w:marRight w:val="0"/>
          <w:marTop w:val="0"/>
          <w:marBottom w:val="0"/>
          <w:divBdr>
            <w:top w:val="none" w:sz="0" w:space="0" w:color="auto"/>
            <w:left w:val="none" w:sz="0" w:space="0" w:color="auto"/>
            <w:bottom w:val="none" w:sz="0" w:space="0" w:color="auto"/>
            <w:right w:val="none" w:sz="0" w:space="0" w:color="auto"/>
          </w:divBdr>
        </w:div>
        <w:div w:id="1004749311">
          <w:marLeft w:val="0"/>
          <w:marRight w:val="0"/>
          <w:marTop w:val="0"/>
          <w:marBottom w:val="0"/>
          <w:divBdr>
            <w:top w:val="none" w:sz="0" w:space="0" w:color="auto"/>
            <w:left w:val="none" w:sz="0" w:space="0" w:color="auto"/>
            <w:bottom w:val="none" w:sz="0" w:space="0" w:color="auto"/>
            <w:right w:val="none" w:sz="0" w:space="0" w:color="auto"/>
          </w:divBdr>
        </w:div>
        <w:div w:id="1225676973">
          <w:marLeft w:val="0"/>
          <w:marRight w:val="0"/>
          <w:marTop w:val="0"/>
          <w:marBottom w:val="0"/>
          <w:divBdr>
            <w:top w:val="none" w:sz="0" w:space="0" w:color="auto"/>
            <w:left w:val="none" w:sz="0" w:space="0" w:color="auto"/>
            <w:bottom w:val="none" w:sz="0" w:space="0" w:color="auto"/>
            <w:right w:val="none" w:sz="0" w:space="0" w:color="auto"/>
          </w:divBdr>
        </w:div>
        <w:div w:id="1398675170">
          <w:marLeft w:val="0"/>
          <w:marRight w:val="0"/>
          <w:marTop w:val="0"/>
          <w:marBottom w:val="0"/>
          <w:divBdr>
            <w:top w:val="none" w:sz="0" w:space="0" w:color="auto"/>
            <w:left w:val="none" w:sz="0" w:space="0" w:color="auto"/>
            <w:bottom w:val="none" w:sz="0" w:space="0" w:color="auto"/>
            <w:right w:val="none" w:sz="0" w:space="0" w:color="auto"/>
          </w:divBdr>
        </w:div>
        <w:div w:id="1538544988">
          <w:marLeft w:val="0"/>
          <w:marRight w:val="0"/>
          <w:marTop w:val="0"/>
          <w:marBottom w:val="0"/>
          <w:divBdr>
            <w:top w:val="none" w:sz="0" w:space="0" w:color="auto"/>
            <w:left w:val="none" w:sz="0" w:space="0" w:color="auto"/>
            <w:bottom w:val="none" w:sz="0" w:space="0" w:color="auto"/>
            <w:right w:val="none" w:sz="0" w:space="0" w:color="auto"/>
          </w:divBdr>
        </w:div>
        <w:div w:id="1571311103">
          <w:marLeft w:val="0"/>
          <w:marRight w:val="0"/>
          <w:marTop w:val="0"/>
          <w:marBottom w:val="0"/>
          <w:divBdr>
            <w:top w:val="none" w:sz="0" w:space="0" w:color="auto"/>
            <w:left w:val="none" w:sz="0" w:space="0" w:color="auto"/>
            <w:bottom w:val="none" w:sz="0" w:space="0" w:color="auto"/>
            <w:right w:val="none" w:sz="0" w:space="0" w:color="auto"/>
          </w:divBdr>
        </w:div>
        <w:div w:id="1598171338">
          <w:marLeft w:val="0"/>
          <w:marRight w:val="0"/>
          <w:marTop w:val="0"/>
          <w:marBottom w:val="0"/>
          <w:divBdr>
            <w:top w:val="none" w:sz="0" w:space="0" w:color="auto"/>
            <w:left w:val="none" w:sz="0" w:space="0" w:color="auto"/>
            <w:bottom w:val="none" w:sz="0" w:space="0" w:color="auto"/>
            <w:right w:val="none" w:sz="0" w:space="0" w:color="auto"/>
          </w:divBdr>
        </w:div>
        <w:div w:id="1870676065">
          <w:marLeft w:val="0"/>
          <w:marRight w:val="0"/>
          <w:marTop w:val="0"/>
          <w:marBottom w:val="0"/>
          <w:divBdr>
            <w:top w:val="none" w:sz="0" w:space="0" w:color="auto"/>
            <w:left w:val="none" w:sz="0" w:space="0" w:color="auto"/>
            <w:bottom w:val="none" w:sz="0" w:space="0" w:color="auto"/>
            <w:right w:val="none" w:sz="0" w:space="0" w:color="auto"/>
          </w:divBdr>
        </w:div>
        <w:div w:id="2095281618">
          <w:marLeft w:val="0"/>
          <w:marRight w:val="0"/>
          <w:marTop w:val="0"/>
          <w:marBottom w:val="0"/>
          <w:divBdr>
            <w:top w:val="none" w:sz="0" w:space="0" w:color="auto"/>
            <w:left w:val="none" w:sz="0" w:space="0" w:color="auto"/>
            <w:bottom w:val="none" w:sz="0" w:space="0" w:color="auto"/>
            <w:right w:val="none" w:sz="0" w:space="0" w:color="auto"/>
          </w:divBdr>
        </w:div>
      </w:divsChild>
    </w:div>
    <w:div w:id="359090892">
      <w:bodyDiv w:val="1"/>
      <w:marLeft w:val="0"/>
      <w:marRight w:val="0"/>
      <w:marTop w:val="0"/>
      <w:marBottom w:val="0"/>
      <w:divBdr>
        <w:top w:val="none" w:sz="0" w:space="0" w:color="auto"/>
        <w:left w:val="none" w:sz="0" w:space="0" w:color="auto"/>
        <w:bottom w:val="none" w:sz="0" w:space="0" w:color="auto"/>
        <w:right w:val="none" w:sz="0" w:space="0" w:color="auto"/>
      </w:divBdr>
      <w:divsChild>
        <w:div w:id="740642724">
          <w:marLeft w:val="-225"/>
          <w:marRight w:val="-225"/>
          <w:marTop w:val="0"/>
          <w:marBottom w:val="0"/>
          <w:divBdr>
            <w:top w:val="none" w:sz="0" w:space="0" w:color="auto"/>
            <w:left w:val="none" w:sz="0" w:space="0" w:color="auto"/>
            <w:bottom w:val="none" w:sz="0" w:space="0" w:color="auto"/>
            <w:right w:val="none" w:sz="0" w:space="0" w:color="auto"/>
          </w:divBdr>
        </w:div>
        <w:div w:id="1499417098">
          <w:marLeft w:val="-225"/>
          <w:marRight w:val="-225"/>
          <w:marTop w:val="0"/>
          <w:marBottom w:val="0"/>
          <w:divBdr>
            <w:top w:val="none" w:sz="0" w:space="0" w:color="auto"/>
            <w:left w:val="none" w:sz="0" w:space="0" w:color="auto"/>
            <w:bottom w:val="none" w:sz="0" w:space="0" w:color="auto"/>
            <w:right w:val="none" w:sz="0" w:space="0" w:color="auto"/>
          </w:divBdr>
        </w:div>
        <w:div w:id="1518734407">
          <w:marLeft w:val="-225"/>
          <w:marRight w:val="-225"/>
          <w:marTop w:val="0"/>
          <w:marBottom w:val="0"/>
          <w:divBdr>
            <w:top w:val="none" w:sz="0" w:space="0" w:color="auto"/>
            <w:left w:val="none" w:sz="0" w:space="0" w:color="auto"/>
            <w:bottom w:val="none" w:sz="0" w:space="0" w:color="auto"/>
            <w:right w:val="none" w:sz="0" w:space="0" w:color="auto"/>
          </w:divBdr>
        </w:div>
        <w:div w:id="1559130749">
          <w:marLeft w:val="-225"/>
          <w:marRight w:val="-225"/>
          <w:marTop w:val="0"/>
          <w:marBottom w:val="0"/>
          <w:divBdr>
            <w:top w:val="none" w:sz="0" w:space="0" w:color="auto"/>
            <w:left w:val="none" w:sz="0" w:space="0" w:color="auto"/>
            <w:bottom w:val="none" w:sz="0" w:space="0" w:color="auto"/>
            <w:right w:val="none" w:sz="0" w:space="0" w:color="auto"/>
          </w:divBdr>
        </w:div>
        <w:div w:id="1687049578">
          <w:marLeft w:val="-225"/>
          <w:marRight w:val="-225"/>
          <w:marTop w:val="0"/>
          <w:marBottom w:val="0"/>
          <w:divBdr>
            <w:top w:val="none" w:sz="0" w:space="0" w:color="auto"/>
            <w:left w:val="none" w:sz="0" w:space="0" w:color="auto"/>
            <w:bottom w:val="none" w:sz="0" w:space="0" w:color="auto"/>
            <w:right w:val="none" w:sz="0" w:space="0" w:color="auto"/>
          </w:divBdr>
        </w:div>
        <w:div w:id="2100102339">
          <w:marLeft w:val="-225"/>
          <w:marRight w:val="-225"/>
          <w:marTop w:val="0"/>
          <w:marBottom w:val="0"/>
          <w:divBdr>
            <w:top w:val="none" w:sz="0" w:space="0" w:color="auto"/>
            <w:left w:val="none" w:sz="0" w:space="0" w:color="auto"/>
            <w:bottom w:val="none" w:sz="0" w:space="0" w:color="auto"/>
            <w:right w:val="none" w:sz="0" w:space="0" w:color="auto"/>
          </w:divBdr>
        </w:div>
      </w:divsChild>
    </w:div>
    <w:div w:id="462582966">
      <w:bodyDiv w:val="1"/>
      <w:marLeft w:val="0"/>
      <w:marRight w:val="0"/>
      <w:marTop w:val="0"/>
      <w:marBottom w:val="0"/>
      <w:divBdr>
        <w:top w:val="none" w:sz="0" w:space="0" w:color="auto"/>
        <w:left w:val="none" w:sz="0" w:space="0" w:color="auto"/>
        <w:bottom w:val="none" w:sz="0" w:space="0" w:color="auto"/>
        <w:right w:val="none" w:sz="0" w:space="0" w:color="auto"/>
      </w:divBdr>
    </w:div>
    <w:div w:id="646012626">
      <w:bodyDiv w:val="1"/>
      <w:marLeft w:val="0"/>
      <w:marRight w:val="0"/>
      <w:marTop w:val="0"/>
      <w:marBottom w:val="0"/>
      <w:divBdr>
        <w:top w:val="none" w:sz="0" w:space="0" w:color="auto"/>
        <w:left w:val="none" w:sz="0" w:space="0" w:color="auto"/>
        <w:bottom w:val="none" w:sz="0" w:space="0" w:color="auto"/>
        <w:right w:val="none" w:sz="0" w:space="0" w:color="auto"/>
      </w:divBdr>
    </w:div>
    <w:div w:id="651567045">
      <w:bodyDiv w:val="1"/>
      <w:marLeft w:val="0"/>
      <w:marRight w:val="0"/>
      <w:marTop w:val="0"/>
      <w:marBottom w:val="0"/>
      <w:divBdr>
        <w:top w:val="none" w:sz="0" w:space="0" w:color="auto"/>
        <w:left w:val="none" w:sz="0" w:space="0" w:color="auto"/>
        <w:bottom w:val="none" w:sz="0" w:space="0" w:color="auto"/>
        <w:right w:val="none" w:sz="0" w:space="0" w:color="auto"/>
      </w:divBdr>
      <w:divsChild>
        <w:div w:id="273097225">
          <w:marLeft w:val="-225"/>
          <w:marRight w:val="-225"/>
          <w:marTop w:val="0"/>
          <w:marBottom w:val="0"/>
          <w:divBdr>
            <w:top w:val="none" w:sz="0" w:space="0" w:color="auto"/>
            <w:left w:val="none" w:sz="0" w:space="0" w:color="auto"/>
            <w:bottom w:val="none" w:sz="0" w:space="0" w:color="auto"/>
            <w:right w:val="none" w:sz="0" w:space="0" w:color="auto"/>
          </w:divBdr>
        </w:div>
        <w:div w:id="353458106">
          <w:marLeft w:val="-225"/>
          <w:marRight w:val="-225"/>
          <w:marTop w:val="0"/>
          <w:marBottom w:val="0"/>
          <w:divBdr>
            <w:top w:val="none" w:sz="0" w:space="0" w:color="auto"/>
            <w:left w:val="none" w:sz="0" w:space="0" w:color="auto"/>
            <w:bottom w:val="none" w:sz="0" w:space="0" w:color="auto"/>
            <w:right w:val="none" w:sz="0" w:space="0" w:color="auto"/>
          </w:divBdr>
        </w:div>
        <w:div w:id="444542890">
          <w:marLeft w:val="-225"/>
          <w:marRight w:val="-225"/>
          <w:marTop w:val="0"/>
          <w:marBottom w:val="0"/>
          <w:divBdr>
            <w:top w:val="none" w:sz="0" w:space="0" w:color="auto"/>
            <w:left w:val="none" w:sz="0" w:space="0" w:color="auto"/>
            <w:bottom w:val="none" w:sz="0" w:space="0" w:color="auto"/>
            <w:right w:val="none" w:sz="0" w:space="0" w:color="auto"/>
          </w:divBdr>
        </w:div>
        <w:div w:id="1246499992">
          <w:marLeft w:val="-225"/>
          <w:marRight w:val="-225"/>
          <w:marTop w:val="0"/>
          <w:marBottom w:val="0"/>
          <w:divBdr>
            <w:top w:val="none" w:sz="0" w:space="0" w:color="auto"/>
            <w:left w:val="none" w:sz="0" w:space="0" w:color="auto"/>
            <w:bottom w:val="none" w:sz="0" w:space="0" w:color="auto"/>
            <w:right w:val="none" w:sz="0" w:space="0" w:color="auto"/>
          </w:divBdr>
        </w:div>
      </w:divsChild>
    </w:div>
    <w:div w:id="665399489">
      <w:bodyDiv w:val="1"/>
      <w:marLeft w:val="0"/>
      <w:marRight w:val="0"/>
      <w:marTop w:val="0"/>
      <w:marBottom w:val="0"/>
      <w:divBdr>
        <w:top w:val="none" w:sz="0" w:space="0" w:color="auto"/>
        <w:left w:val="none" w:sz="0" w:space="0" w:color="auto"/>
        <w:bottom w:val="none" w:sz="0" w:space="0" w:color="auto"/>
        <w:right w:val="none" w:sz="0" w:space="0" w:color="auto"/>
      </w:divBdr>
    </w:div>
    <w:div w:id="757095582">
      <w:bodyDiv w:val="1"/>
      <w:marLeft w:val="0"/>
      <w:marRight w:val="0"/>
      <w:marTop w:val="0"/>
      <w:marBottom w:val="0"/>
      <w:divBdr>
        <w:top w:val="none" w:sz="0" w:space="0" w:color="auto"/>
        <w:left w:val="none" w:sz="0" w:space="0" w:color="auto"/>
        <w:bottom w:val="none" w:sz="0" w:space="0" w:color="auto"/>
        <w:right w:val="none" w:sz="0" w:space="0" w:color="auto"/>
      </w:divBdr>
    </w:div>
    <w:div w:id="762457650">
      <w:bodyDiv w:val="1"/>
      <w:marLeft w:val="0"/>
      <w:marRight w:val="0"/>
      <w:marTop w:val="0"/>
      <w:marBottom w:val="0"/>
      <w:divBdr>
        <w:top w:val="none" w:sz="0" w:space="0" w:color="auto"/>
        <w:left w:val="none" w:sz="0" w:space="0" w:color="auto"/>
        <w:bottom w:val="none" w:sz="0" w:space="0" w:color="auto"/>
        <w:right w:val="none" w:sz="0" w:space="0" w:color="auto"/>
      </w:divBdr>
      <w:divsChild>
        <w:div w:id="2106728555">
          <w:marLeft w:val="547"/>
          <w:marRight w:val="0"/>
          <w:marTop w:val="0"/>
          <w:marBottom w:val="0"/>
          <w:divBdr>
            <w:top w:val="none" w:sz="0" w:space="0" w:color="auto"/>
            <w:left w:val="none" w:sz="0" w:space="0" w:color="auto"/>
            <w:bottom w:val="none" w:sz="0" w:space="0" w:color="auto"/>
            <w:right w:val="none" w:sz="0" w:space="0" w:color="auto"/>
          </w:divBdr>
        </w:div>
      </w:divsChild>
    </w:div>
    <w:div w:id="837579185">
      <w:bodyDiv w:val="1"/>
      <w:marLeft w:val="0"/>
      <w:marRight w:val="0"/>
      <w:marTop w:val="0"/>
      <w:marBottom w:val="0"/>
      <w:divBdr>
        <w:top w:val="none" w:sz="0" w:space="0" w:color="auto"/>
        <w:left w:val="none" w:sz="0" w:space="0" w:color="auto"/>
        <w:bottom w:val="none" w:sz="0" w:space="0" w:color="auto"/>
        <w:right w:val="none" w:sz="0" w:space="0" w:color="auto"/>
      </w:divBdr>
    </w:div>
    <w:div w:id="847789454">
      <w:bodyDiv w:val="1"/>
      <w:marLeft w:val="0"/>
      <w:marRight w:val="0"/>
      <w:marTop w:val="0"/>
      <w:marBottom w:val="0"/>
      <w:divBdr>
        <w:top w:val="none" w:sz="0" w:space="0" w:color="auto"/>
        <w:left w:val="none" w:sz="0" w:space="0" w:color="auto"/>
        <w:bottom w:val="none" w:sz="0" w:space="0" w:color="auto"/>
        <w:right w:val="none" w:sz="0" w:space="0" w:color="auto"/>
      </w:divBdr>
    </w:div>
    <w:div w:id="971790921">
      <w:bodyDiv w:val="1"/>
      <w:marLeft w:val="0"/>
      <w:marRight w:val="0"/>
      <w:marTop w:val="0"/>
      <w:marBottom w:val="0"/>
      <w:divBdr>
        <w:top w:val="none" w:sz="0" w:space="0" w:color="auto"/>
        <w:left w:val="none" w:sz="0" w:space="0" w:color="auto"/>
        <w:bottom w:val="none" w:sz="0" w:space="0" w:color="auto"/>
        <w:right w:val="none" w:sz="0" w:space="0" w:color="auto"/>
      </w:divBdr>
    </w:div>
    <w:div w:id="977304301">
      <w:bodyDiv w:val="1"/>
      <w:marLeft w:val="0"/>
      <w:marRight w:val="0"/>
      <w:marTop w:val="0"/>
      <w:marBottom w:val="0"/>
      <w:divBdr>
        <w:top w:val="none" w:sz="0" w:space="0" w:color="auto"/>
        <w:left w:val="none" w:sz="0" w:space="0" w:color="auto"/>
        <w:bottom w:val="none" w:sz="0" w:space="0" w:color="auto"/>
        <w:right w:val="none" w:sz="0" w:space="0" w:color="auto"/>
      </w:divBdr>
    </w:div>
    <w:div w:id="982545610">
      <w:bodyDiv w:val="1"/>
      <w:marLeft w:val="0"/>
      <w:marRight w:val="0"/>
      <w:marTop w:val="0"/>
      <w:marBottom w:val="0"/>
      <w:divBdr>
        <w:top w:val="none" w:sz="0" w:space="0" w:color="auto"/>
        <w:left w:val="none" w:sz="0" w:space="0" w:color="auto"/>
        <w:bottom w:val="none" w:sz="0" w:space="0" w:color="auto"/>
        <w:right w:val="none" w:sz="0" w:space="0" w:color="auto"/>
      </w:divBdr>
      <w:divsChild>
        <w:div w:id="116262036">
          <w:marLeft w:val="0"/>
          <w:marRight w:val="0"/>
          <w:marTop w:val="0"/>
          <w:marBottom w:val="0"/>
          <w:divBdr>
            <w:top w:val="none" w:sz="0" w:space="0" w:color="auto"/>
            <w:left w:val="none" w:sz="0" w:space="0" w:color="auto"/>
            <w:bottom w:val="none" w:sz="0" w:space="0" w:color="auto"/>
            <w:right w:val="none" w:sz="0" w:space="0" w:color="auto"/>
          </w:divBdr>
        </w:div>
        <w:div w:id="557210211">
          <w:marLeft w:val="0"/>
          <w:marRight w:val="0"/>
          <w:marTop w:val="0"/>
          <w:marBottom w:val="0"/>
          <w:divBdr>
            <w:top w:val="none" w:sz="0" w:space="0" w:color="auto"/>
            <w:left w:val="none" w:sz="0" w:space="0" w:color="auto"/>
            <w:bottom w:val="none" w:sz="0" w:space="0" w:color="auto"/>
            <w:right w:val="none" w:sz="0" w:space="0" w:color="auto"/>
          </w:divBdr>
        </w:div>
        <w:div w:id="763260676">
          <w:marLeft w:val="0"/>
          <w:marRight w:val="0"/>
          <w:marTop w:val="0"/>
          <w:marBottom w:val="0"/>
          <w:divBdr>
            <w:top w:val="none" w:sz="0" w:space="0" w:color="auto"/>
            <w:left w:val="none" w:sz="0" w:space="0" w:color="auto"/>
            <w:bottom w:val="none" w:sz="0" w:space="0" w:color="auto"/>
            <w:right w:val="none" w:sz="0" w:space="0" w:color="auto"/>
          </w:divBdr>
        </w:div>
      </w:divsChild>
    </w:div>
    <w:div w:id="1090547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547"/>
          <w:marRight w:val="0"/>
          <w:marTop w:val="0"/>
          <w:marBottom w:val="0"/>
          <w:divBdr>
            <w:top w:val="none" w:sz="0" w:space="0" w:color="auto"/>
            <w:left w:val="none" w:sz="0" w:space="0" w:color="auto"/>
            <w:bottom w:val="none" w:sz="0" w:space="0" w:color="auto"/>
            <w:right w:val="none" w:sz="0" w:space="0" w:color="auto"/>
          </w:divBdr>
        </w:div>
      </w:divsChild>
    </w:div>
    <w:div w:id="1127550439">
      <w:bodyDiv w:val="1"/>
      <w:marLeft w:val="0"/>
      <w:marRight w:val="0"/>
      <w:marTop w:val="0"/>
      <w:marBottom w:val="0"/>
      <w:divBdr>
        <w:top w:val="none" w:sz="0" w:space="0" w:color="auto"/>
        <w:left w:val="none" w:sz="0" w:space="0" w:color="auto"/>
        <w:bottom w:val="none" w:sz="0" w:space="0" w:color="auto"/>
        <w:right w:val="none" w:sz="0" w:space="0" w:color="auto"/>
      </w:divBdr>
    </w:div>
    <w:div w:id="1138566702">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2">
          <w:marLeft w:val="-225"/>
          <w:marRight w:val="-225"/>
          <w:marTop w:val="0"/>
          <w:marBottom w:val="0"/>
          <w:divBdr>
            <w:top w:val="none" w:sz="0" w:space="0" w:color="auto"/>
            <w:left w:val="none" w:sz="0" w:space="0" w:color="auto"/>
            <w:bottom w:val="none" w:sz="0" w:space="0" w:color="auto"/>
            <w:right w:val="none" w:sz="0" w:space="0" w:color="auto"/>
          </w:divBdr>
        </w:div>
        <w:div w:id="1585990971">
          <w:marLeft w:val="-225"/>
          <w:marRight w:val="-225"/>
          <w:marTop w:val="0"/>
          <w:marBottom w:val="0"/>
          <w:divBdr>
            <w:top w:val="none" w:sz="0" w:space="0" w:color="auto"/>
            <w:left w:val="none" w:sz="0" w:space="0" w:color="auto"/>
            <w:bottom w:val="none" w:sz="0" w:space="0" w:color="auto"/>
            <w:right w:val="none" w:sz="0" w:space="0" w:color="auto"/>
          </w:divBdr>
        </w:div>
        <w:div w:id="1649283232">
          <w:marLeft w:val="-225"/>
          <w:marRight w:val="-225"/>
          <w:marTop w:val="0"/>
          <w:marBottom w:val="0"/>
          <w:divBdr>
            <w:top w:val="none" w:sz="0" w:space="0" w:color="auto"/>
            <w:left w:val="none" w:sz="0" w:space="0" w:color="auto"/>
            <w:bottom w:val="none" w:sz="0" w:space="0" w:color="auto"/>
            <w:right w:val="none" w:sz="0" w:space="0" w:color="auto"/>
          </w:divBdr>
        </w:div>
      </w:divsChild>
    </w:div>
    <w:div w:id="1170025374">
      <w:bodyDiv w:val="1"/>
      <w:marLeft w:val="0"/>
      <w:marRight w:val="0"/>
      <w:marTop w:val="0"/>
      <w:marBottom w:val="0"/>
      <w:divBdr>
        <w:top w:val="none" w:sz="0" w:space="0" w:color="auto"/>
        <w:left w:val="none" w:sz="0" w:space="0" w:color="auto"/>
        <w:bottom w:val="none" w:sz="0" w:space="0" w:color="auto"/>
        <w:right w:val="none" w:sz="0" w:space="0" w:color="auto"/>
      </w:divBdr>
    </w:div>
    <w:div w:id="1206790638">
      <w:bodyDiv w:val="1"/>
      <w:marLeft w:val="0"/>
      <w:marRight w:val="0"/>
      <w:marTop w:val="0"/>
      <w:marBottom w:val="0"/>
      <w:divBdr>
        <w:top w:val="none" w:sz="0" w:space="0" w:color="auto"/>
        <w:left w:val="none" w:sz="0" w:space="0" w:color="auto"/>
        <w:bottom w:val="none" w:sz="0" w:space="0" w:color="auto"/>
        <w:right w:val="none" w:sz="0" w:space="0" w:color="auto"/>
      </w:divBdr>
      <w:divsChild>
        <w:div w:id="1702053018">
          <w:marLeft w:val="-225"/>
          <w:marRight w:val="-225"/>
          <w:marTop w:val="0"/>
          <w:marBottom w:val="0"/>
          <w:divBdr>
            <w:top w:val="none" w:sz="0" w:space="0" w:color="auto"/>
            <w:left w:val="none" w:sz="0" w:space="0" w:color="auto"/>
            <w:bottom w:val="none" w:sz="0" w:space="0" w:color="auto"/>
            <w:right w:val="none" w:sz="0" w:space="0" w:color="auto"/>
          </w:divBdr>
          <w:divsChild>
            <w:div w:id="2199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280">
      <w:bodyDiv w:val="1"/>
      <w:marLeft w:val="0"/>
      <w:marRight w:val="0"/>
      <w:marTop w:val="0"/>
      <w:marBottom w:val="0"/>
      <w:divBdr>
        <w:top w:val="none" w:sz="0" w:space="0" w:color="auto"/>
        <w:left w:val="none" w:sz="0" w:space="0" w:color="auto"/>
        <w:bottom w:val="none" w:sz="0" w:space="0" w:color="auto"/>
        <w:right w:val="none" w:sz="0" w:space="0" w:color="auto"/>
      </w:divBdr>
    </w:div>
    <w:div w:id="1268319113">
      <w:bodyDiv w:val="1"/>
      <w:marLeft w:val="0"/>
      <w:marRight w:val="0"/>
      <w:marTop w:val="0"/>
      <w:marBottom w:val="0"/>
      <w:divBdr>
        <w:top w:val="none" w:sz="0" w:space="0" w:color="auto"/>
        <w:left w:val="none" w:sz="0" w:space="0" w:color="auto"/>
        <w:bottom w:val="none" w:sz="0" w:space="0" w:color="auto"/>
        <w:right w:val="none" w:sz="0" w:space="0" w:color="auto"/>
      </w:divBdr>
    </w:div>
    <w:div w:id="1316031430">
      <w:bodyDiv w:val="1"/>
      <w:marLeft w:val="0"/>
      <w:marRight w:val="0"/>
      <w:marTop w:val="0"/>
      <w:marBottom w:val="0"/>
      <w:divBdr>
        <w:top w:val="none" w:sz="0" w:space="0" w:color="auto"/>
        <w:left w:val="none" w:sz="0" w:space="0" w:color="auto"/>
        <w:bottom w:val="none" w:sz="0" w:space="0" w:color="auto"/>
        <w:right w:val="none" w:sz="0" w:space="0" w:color="auto"/>
      </w:divBdr>
      <w:divsChild>
        <w:div w:id="242837185">
          <w:marLeft w:val="-225"/>
          <w:marRight w:val="-225"/>
          <w:marTop w:val="0"/>
          <w:marBottom w:val="0"/>
          <w:divBdr>
            <w:top w:val="none" w:sz="0" w:space="0" w:color="auto"/>
            <w:left w:val="none" w:sz="0" w:space="0" w:color="auto"/>
            <w:bottom w:val="none" w:sz="0" w:space="0" w:color="auto"/>
            <w:right w:val="none" w:sz="0" w:space="0" w:color="auto"/>
          </w:divBdr>
        </w:div>
      </w:divsChild>
    </w:div>
    <w:div w:id="1339192905">
      <w:bodyDiv w:val="1"/>
      <w:marLeft w:val="0"/>
      <w:marRight w:val="0"/>
      <w:marTop w:val="0"/>
      <w:marBottom w:val="0"/>
      <w:divBdr>
        <w:top w:val="none" w:sz="0" w:space="0" w:color="auto"/>
        <w:left w:val="none" w:sz="0" w:space="0" w:color="auto"/>
        <w:bottom w:val="none" w:sz="0" w:space="0" w:color="auto"/>
        <w:right w:val="none" w:sz="0" w:space="0" w:color="auto"/>
      </w:divBdr>
    </w:div>
    <w:div w:id="1375540320">
      <w:bodyDiv w:val="1"/>
      <w:marLeft w:val="0"/>
      <w:marRight w:val="0"/>
      <w:marTop w:val="0"/>
      <w:marBottom w:val="0"/>
      <w:divBdr>
        <w:top w:val="none" w:sz="0" w:space="0" w:color="auto"/>
        <w:left w:val="none" w:sz="0" w:space="0" w:color="auto"/>
        <w:bottom w:val="none" w:sz="0" w:space="0" w:color="auto"/>
        <w:right w:val="none" w:sz="0" w:space="0" w:color="auto"/>
      </w:divBdr>
      <w:divsChild>
        <w:div w:id="639115532">
          <w:marLeft w:val="-225"/>
          <w:marRight w:val="-225"/>
          <w:marTop w:val="0"/>
          <w:marBottom w:val="0"/>
          <w:divBdr>
            <w:top w:val="none" w:sz="0" w:space="0" w:color="auto"/>
            <w:left w:val="none" w:sz="0" w:space="0" w:color="auto"/>
            <w:bottom w:val="none" w:sz="0" w:space="0" w:color="auto"/>
            <w:right w:val="none" w:sz="0" w:space="0" w:color="auto"/>
          </w:divBdr>
        </w:div>
        <w:div w:id="1650398390">
          <w:marLeft w:val="-225"/>
          <w:marRight w:val="-225"/>
          <w:marTop w:val="0"/>
          <w:marBottom w:val="0"/>
          <w:divBdr>
            <w:top w:val="none" w:sz="0" w:space="0" w:color="auto"/>
            <w:left w:val="none" w:sz="0" w:space="0" w:color="auto"/>
            <w:bottom w:val="none" w:sz="0" w:space="0" w:color="auto"/>
            <w:right w:val="none" w:sz="0" w:space="0" w:color="auto"/>
          </w:divBdr>
        </w:div>
      </w:divsChild>
    </w:div>
    <w:div w:id="1480879076">
      <w:bodyDiv w:val="1"/>
      <w:marLeft w:val="0"/>
      <w:marRight w:val="0"/>
      <w:marTop w:val="0"/>
      <w:marBottom w:val="0"/>
      <w:divBdr>
        <w:top w:val="none" w:sz="0" w:space="0" w:color="auto"/>
        <w:left w:val="none" w:sz="0" w:space="0" w:color="auto"/>
        <w:bottom w:val="none" w:sz="0" w:space="0" w:color="auto"/>
        <w:right w:val="none" w:sz="0" w:space="0" w:color="auto"/>
      </w:divBdr>
      <w:divsChild>
        <w:div w:id="266743788">
          <w:marLeft w:val="-225"/>
          <w:marRight w:val="-225"/>
          <w:marTop w:val="0"/>
          <w:marBottom w:val="0"/>
          <w:divBdr>
            <w:top w:val="none" w:sz="0" w:space="0" w:color="auto"/>
            <w:left w:val="none" w:sz="0" w:space="0" w:color="auto"/>
            <w:bottom w:val="none" w:sz="0" w:space="0" w:color="auto"/>
            <w:right w:val="none" w:sz="0" w:space="0" w:color="auto"/>
          </w:divBdr>
          <w:divsChild>
            <w:div w:id="175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411">
      <w:bodyDiv w:val="1"/>
      <w:marLeft w:val="0"/>
      <w:marRight w:val="0"/>
      <w:marTop w:val="0"/>
      <w:marBottom w:val="0"/>
      <w:divBdr>
        <w:top w:val="none" w:sz="0" w:space="0" w:color="auto"/>
        <w:left w:val="none" w:sz="0" w:space="0" w:color="auto"/>
        <w:bottom w:val="none" w:sz="0" w:space="0" w:color="auto"/>
        <w:right w:val="none" w:sz="0" w:space="0" w:color="auto"/>
      </w:divBdr>
      <w:divsChild>
        <w:div w:id="1259555246">
          <w:marLeft w:val="-225"/>
          <w:marRight w:val="-225"/>
          <w:marTop w:val="0"/>
          <w:marBottom w:val="0"/>
          <w:divBdr>
            <w:top w:val="none" w:sz="0" w:space="0" w:color="auto"/>
            <w:left w:val="none" w:sz="0" w:space="0" w:color="auto"/>
            <w:bottom w:val="none" w:sz="0" w:space="0" w:color="auto"/>
            <w:right w:val="none" w:sz="0" w:space="0" w:color="auto"/>
          </w:divBdr>
        </w:div>
      </w:divsChild>
    </w:div>
    <w:div w:id="1575048968">
      <w:bodyDiv w:val="1"/>
      <w:marLeft w:val="0"/>
      <w:marRight w:val="0"/>
      <w:marTop w:val="0"/>
      <w:marBottom w:val="0"/>
      <w:divBdr>
        <w:top w:val="none" w:sz="0" w:space="0" w:color="auto"/>
        <w:left w:val="none" w:sz="0" w:space="0" w:color="auto"/>
        <w:bottom w:val="none" w:sz="0" w:space="0" w:color="auto"/>
        <w:right w:val="none" w:sz="0" w:space="0" w:color="auto"/>
      </w:divBdr>
    </w:div>
    <w:div w:id="1610624006">
      <w:bodyDiv w:val="1"/>
      <w:marLeft w:val="0"/>
      <w:marRight w:val="0"/>
      <w:marTop w:val="0"/>
      <w:marBottom w:val="0"/>
      <w:divBdr>
        <w:top w:val="none" w:sz="0" w:space="0" w:color="auto"/>
        <w:left w:val="none" w:sz="0" w:space="0" w:color="auto"/>
        <w:bottom w:val="none" w:sz="0" w:space="0" w:color="auto"/>
        <w:right w:val="none" w:sz="0" w:space="0" w:color="auto"/>
      </w:divBdr>
      <w:divsChild>
        <w:div w:id="637497607">
          <w:marLeft w:val="-225"/>
          <w:marRight w:val="-225"/>
          <w:marTop w:val="0"/>
          <w:marBottom w:val="0"/>
          <w:divBdr>
            <w:top w:val="none" w:sz="0" w:space="0" w:color="auto"/>
            <w:left w:val="none" w:sz="0" w:space="0" w:color="auto"/>
            <w:bottom w:val="none" w:sz="0" w:space="0" w:color="auto"/>
            <w:right w:val="none" w:sz="0" w:space="0" w:color="auto"/>
          </w:divBdr>
        </w:div>
        <w:div w:id="1234387401">
          <w:marLeft w:val="-225"/>
          <w:marRight w:val="-225"/>
          <w:marTop w:val="0"/>
          <w:marBottom w:val="0"/>
          <w:divBdr>
            <w:top w:val="none" w:sz="0" w:space="0" w:color="auto"/>
            <w:left w:val="none" w:sz="0" w:space="0" w:color="auto"/>
            <w:bottom w:val="none" w:sz="0" w:space="0" w:color="auto"/>
            <w:right w:val="none" w:sz="0" w:space="0" w:color="auto"/>
          </w:divBdr>
        </w:div>
      </w:divsChild>
    </w:div>
    <w:div w:id="1687631537">
      <w:bodyDiv w:val="1"/>
      <w:marLeft w:val="0"/>
      <w:marRight w:val="0"/>
      <w:marTop w:val="0"/>
      <w:marBottom w:val="0"/>
      <w:divBdr>
        <w:top w:val="none" w:sz="0" w:space="0" w:color="auto"/>
        <w:left w:val="none" w:sz="0" w:space="0" w:color="auto"/>
        <w:bottom w:val="none" w:sz="0" w:space="0" w:color="auto"/>
        <w:right w:val="none" w:sz="0" w:space="0" w:color="auto"/>
      </w:divBdr>
      <w:divsChild>
        <w:div w:id="21367709">
          <w:marLeft w:val="-225"/>
          <w:marRight w:val="-225"/>
          <w:marTop w:val="0"/>
          <w:marBottom w:val="0"/>
          <w:divBdr>
            <w:top w:val="none" w:sz="0" w:space="0" w:color="auto"/>
            <w:left w:val="none" w:sz="0" w:space="0" w:color="auto"/>
            <w:bottom w:val="none" w:sz="0" w:space="0" w:color="auto"/>
            <w:right w:val="none" w:sz="0" w:space="0" w:color="auto"/>
          </w:divBdr>
        </w:div>
        <w:div w:id="463541222">
          <w:marLeft w:val="-225"/>
          <w:marRight w:val="-225"/>
          <w:marTop w:val="0"/>
          <w:marBottom w:val="0"/>
          <w:divBdr>
            <w:top w:val="none" w:sz="0" w:space="0" w:color="auto"/>
            <w:left w:val="none" w:sz="0" w:space="0" w:color="auto"/>
            <w:bottom w:val="none" w:sz="0" w:space="0" w:color="auto"/>
            <w:right w:val="none" w:sz="0" w:space="0" w:color="auto"/>
          </w:divBdr>
        </w:div>
        <w:div w:id="589773314">
          <w:marLeft w:val="-225"/>
          <w:marRight w:val="-225"/>
          <w:marTop w:val="0"/>
          <w:marBottom w:val="0"/>
          <w:divBdr>
            <w:top w:val="none" w:sz="0" w:space="0" w:color="auto"/>
            <w:left w:val="none" w:sz="0" w:space="0" w:color="auto"/>
            <w:bottom w:val="none" w:sz="0" w:space="0" w:color="auto"/>
            <w:right w:val="none" w:sz="0" w:space="0" w:color="auto"/>
          </w:divBdr>
        </w:div>
        <w:div w:id="1923951072">
          <w:marLeft w:val="-225"/>
          <w:marRight w:val="-225"/>
          <w:marTop w:val="0"/>
          <w:marBottom w:val="0"/>
          <w:divBdr>
            <w:top w:val="none" w:sz="0" w:space="0" w:color="auto"/>
            <w:left w:val="none" w:sz="0" w:space="0" w:color="auto"/>
            <w:bottom w:val="none" w:sz="0" w:space="0" w:color="auto"/>
            <w:right w:val="none" w:sz="0" w:space="0" w:color="auto"/>
          </w:divBdr>
        </w:div>
      </w:divsChild>
    </w:div>
    <w:div w:id="1811358568">
      <w:bodyDiv w:val="1"/>
      <w:marLeft w:val="0"/>
      <w:marRight w:val="0"/>
      <w:marTop w:val="0"/>
      <w:marBottom w:val="0"/>
      <w:divBdr>
        <w:top w:val="none" w:sz="0" w:space="0" w:color="auto"/>
        <w:left w:val="none" w:sz="0" w:space="0" w:color="auto"/>
        <w:bottom w:val="none" w:sz="0" w:space="0" w:color="auto"/>
        <w:right w:val="none" w:sz="0" w:space="0" w:color="auto"/>
      </w:divBdr>
    </w:div>
    <w:div w:id="1910843663">
      <w:bodyDiv w:val="1"/>
      <w:marLeft w:val="0"/>
      <w:marRight w:val="0"/>
      <w:marTop w:val="0"/>
      <w:marBottom w:val="0"/>
      <w:divBdr>
        <w:top w:val="none" w:sz="0" w:space="0" w:color="auto"/>
        <w:left w:val="none" w:sz="0" w:space="0" w:color="auto"/>
        <w:bottom w:val="none" w:sz="0" w:space="0" w:color="auto"/>
        <w:right w:val="none" w:sz="0" w:space="0" w:color="auto"/>
      </w:divBdr>
      <w:divsChild>
        <w:div w:id="558128268">
          <w:marLeft w:val="-225"/>
          <w:marRight w:val="-225"/>
          <w:marTop w:val="0"/>
          <w:marBottom w:val="0"/>
          <w:divBdr>
            <w:top w:val="none" w:sz="0" w:space="0" w:color="auto"/>
            <w:left w:val="none" w:sz="0" w:space="0" w:color="auto"/>
            <w:bottom w:val="none" w:sz="0" w:space="0" w:color="auto"/>
            <w:right w:val="none" w:sz="0" w:space="0" w:color="auto"/>
          </w:divBdr>
          <w:divsChild>
            <w:div w:id="1106655954">
              <w:marLeft w:val="0"/>
              <w:marRight w:val="0"/>
              <w:marTop w:val="0"/>
              <w:marBottom w:val="0"/>
              <w:divBdr>
                <w:top w:val="none" w:sz="0" w:space="0" w:color="auto"/>
                <w:left w:val="none" w:sz="0" w:space="0" w:color="auto"/>
                <w:bottom w:val="none" w:sz="0" w:space="0" w:color="auto"/>
                <w:right w:val="none" w:sz="0" w:space="0" w:color="auto"/>
              </w:divBdr>
              <w:divsChild>
                <w:div w:id="1959530836">
                  <w:marLeft w:val="0"/>
                  <w:marRight w:val="0"/>
                  <w:marTop w:val="0"/>
                  <w:marBottom w:val="0"/>
                  <w:divBdr>
                    <w:top w:val="none" w:sz="0" w:space="0" w:color="auto"/>
                    <w:left w:val="none" w:sz="0" w:space="0" w:color="auto"/>
                    <w:bottom w:val="none" w:sz="0" w:space="0" w:color="auto"/>
                    <w:right w:val="none" w:sz="0" w:space="0" w:color="auto"/>
                  </w:divBdr>
                  <w:divsChild>
                    <w:div w:id="11244989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05794783">
          <w:marLeft w:val="-225"/>
          <w:marRight w:val="-225"/>
          <w:marTop w:val="0"/>
          <w:marBottom w:val="0"/>
          <w:divBdr>
            <w:top w:val="none" w:sz="0" w:space="0" w:color="auto"/>
            <w:left w:val="none" w:sz="0" w:space="0" w:color="auto"/>
            <w:bottom w:val="none" w:sz="0" w:space="0" w:color="auto"/>
            <w:right w:val="none" w:sz="0" w:space="0" w:color="auto"/>
          </w:divBdr>
          <w:divsChild>
            <w:div w:id="1295983765">
              <w:marLeft w:val="0"/>
              <w:marRight w:val="0"/>
              <w:marTop w:val="0"/>
              <w:marBottom w:val="0"/>
              <w:divBdr>
                <w:top w:val="none" w:sz="0" w:space="0" w:color="auto"/>
                <w:left w:val="none" w:sz="0" w:space="0" w:color="auto"/>
                <w:bottom w:val="none" w:sz="0" w:space="0" w:color="auto"/>
                <w:right w:val="none" w:sz="0" w:space="0" w:color="auto"/>
              </w:divBdr>
              <w:divsChild>
                <w:div w:id="416097741">
                  <w:marLeft w:val="0"/>
                  <w:marRight w:val="0"/>
                  <w:marTop w:val="0"/>
                  <w:marBottom w:val="0"/>
                  <w:divBdr>
                    <w:top w:val="none" w:sz="0" w:space="0" w:color="auto"/>
                    <w:left w:val="none" w:sz="0" w:space="0" w:color="auto"/>
                    <w:bottom w:val="none" w:sz="0" w:space="0" w:color="auto"/>
                    <w:right w:val="none" w:sz="0" w:space="0" w:color="auto"/>
                  </w:divBdr>
                  <w:divsChild>
                    <w:div w:id="1514115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033341">
      <w:bodyDiv w:val="1"/>
      <w:marLeft w:val="0"/>
      <w:marRight w:val="0"/>
      <w:marTop w:val="0"/>
      <w:marBottom w:val="0"/>
      <w:divBdr>
        <w:top w:val="none" w:sz="0" w:space="0" w:color="auto"/>
        <w:left w:val="none" w:sz="0" w:space="0" w:color="auto"/>
        <w:bottom w:val="none" w:sz="0" w:space="0" w:color="auto"/>
        <w:right w:val="none" w:sz="0" w:space="0" w:color="auto"/>
      </w:divBdr>
      <w:divsChild>
        <w:div w:id="1708025666">
          <w:marLeft w:val="547"/>
          <w:marRight w:val="0"/>
          <w:marTop w:val="0"/>
          <w:marBottom w:val="0"/>
          <w:divBdr>
            <w:top w:val="none" w:sz="0" w:space="0" w:color="auto"/>
            <w:left w:val="none" w:sz="0" w:space="0" w:color="auto"/>
            <w:bottom w:val="none" w:sz="0" w:space="0" w:color="auto"/>
            <w:right w:val="none" w:sz="0" w:space="0" w:color="auto"/>
          </w:divBdr>
        </w:div>
      </w:divsChild>
    </w:div>
    <w:div w:id="1928536157">
      <w:bodyDiv w:val="1"/>
      <w:marLeft w:val="0"/>
      <w:marRight w:val="0"/>
      <w:marTop w:val="0"/>
      <w:marBottom w:val="0"/>
      <w:divBdr>
        <w:top w:val="none" w:sz="0" w:space="0" w:color="auto"/>
        <w:left w:val="none" w:sz="0" w:space="0" w:color="auto"/>
        <w:bottom w:val="none" w:sz="0" w:space="0" w:color="auto"/>
        <w:right w:val="none" w:sz="0" w:space="0" w:color="auto"/>
      </w:divBdr>
      <w:divsChild>
        <w:div w:id="668368174">
          <w:marLeft w:val="547"/>
          <w:marRight w:val="0"/>
          <w:marTop w:val="0"/>
          <w:marBottom w:val="0"/>
          <w:divBdr>
            <w:top w:val="none" w:sz="0" w:space="0" w:color="auto"/>
            <w:left w:val="none" w:sz="0" w:space="0" w:color="auto"/>
            <w:bottom w:val="none" w:sz="0" w:space="0" w:color="auto"/>
            <w:right w:val="none" w:sz="0" w:space="0" w:color="auto"/>
          </w:divBdr>
        </w:div>
      </w:divsChild>
    </w:div>
    <w:div w:id="1929918924">
      <w:bodyDiv w:val="1"/>
      <w:marLeft w:val="0"/>
      <w:marRight w:val="0"/>
      <w:marTop w:val="0"/>
      <w:marBottom w:val="0"/>
      <w:divBdr>
        <w:top w:val="none" w:sz="0" w:space="0" w:color="auto"/>
        <w:left w:val="none" w:sz="0" w:space="0" w:color="auto"/>
        <w:bottom w:val="none" w:sz="0" w:space="0" w:color="auto"/>
        <w:right w:val="none" w:sz="0" w:space="0" w:color="auto"/>
      </w:divBdr>
    </w:div>
    <w:div w:id="1936329528">
      <w:bodyDiv w:val="1"/>
      <w:marLeft w:val="0"/>
      <w:marRight w:val="0"/>
      <w:marTop w:val="0"/>
      <w:marBottom w:val="0"/>
      <w:divBdr>
        <w:top w:val="none" w:sz="0" w:space="0" w:color="auto"/>
        <w:left w:val="none" w:sz="0" w:space="0" w:color="auto"/>
        <w:bottom w:val="none" w:sz="0" w:space="0" w:color="auto"/>
        <w:right w:val="none" w:sz="0" w:space="0" w:color="auto"/>
      </w:divBdr>
    </w:div>
    <w:div w:id="1944068821">
      <w:bodyDiv w:val="1"/>
      <w:marLeft w:val="0"/>
      <w:marRight w:val="0"/>
      <w:marTop w:val="0"/>
      <w:marBottom w:val="0"/>
      <w:divBdr>
        <w:top w:val="none" w:sz="0" w:space="0" w:color="auto"/>
        <w:left w:val="none" w:sz="0" w:space="0" w:color="auto"/>
        <w:bottom w:val="none" w:sz="0" w:space="0" w:color="auto"/>
        <w:right w:val="none" w:sz="0" w:space="0" w:color="auto"/>
      </w:divBdr>
    </w:div>
    <w:div w:id="2020347911">
      <w:bodyDiv w:val="1"/>
      <w:marLeft w:val="0"/>
      <w:marRight w:val="0"/>
      <w:marTop w:val="0"/>
      <w:marBottom w:val="0"/>
      <w:divBdr>
        <w:top w:val="none" w:sz="0" w:space="0" w:color="auto"/>
        <w:left w:val="none" w:sz="0" w:space="0" w:color="auto"/>
        <w:bottom w:val="none" w:sz="0" w:space="0" w:color="auto"/>
        <w:right w:val="none" w:sz="0" w:space="0" w:color="auto"/>
      </w:divBdr>
      <w:divsChild>
        <w:div w:id="312679269">
          <w:marLeft w:val="-225"/>
          <w:marRight w:val="-225"/>
          <w:marTop w:val="0"/>
          <w:marBottom w:val="0"/>
          <w:divBdr>
            <w:top w:val="none" w:sz="0" w:space="0" w:color="auto"/>
            <w:left w:val="none" w:sz="0" w:space="0" w:color="auto"/>
            <w:bottom w:val="none" w:sz="0" w:space="0" w:color="auto"/>
            <w:right w:val="none" w:sz="0" w:space="0" w:color="auto"/>
          </w:divBdr>
        </w:div>
        <w:div w:id="447704999">
          <w:marLeft w:val="-225"/>
          <w:marRight w:val="-225"/>
          <w:marTop w:val="0"/>
          <w:marBottom w:val="0"/>
          <w:divBdr>
            <w:top w:val="none" w:sz="0" w:space="0" w:color="auto"/>
            <w:left w:val="none" w:sz="0" w:space="0" w:color="auto"/>
            <w:bottom w:val="none" w:sz="0" w:space="0" w:color="auto"/>
            <w:right w:val="none" w:sz="0" w:space="0" w:color="auto"/>
          </w:divBdr>
        </w:div>
        <w:div w:id="815486198">
          <w:marLeft w:val="-225"/>
          <w:marRight w:val="-225"/>
          <w:marTop w:val="0"/>
          <w:marBottom w:val="0"/>
          <w:divBdr>
            <w:top w:val="none" w:sz="0" w:space="0" w:color="auto"/>
            <w:left w:val="none" w:sz="0" w:space="0" w:color="auto"/>
            <w:bottom w:val="none" w:sz="0" w:space="0" w:color="auto"/>
            <w:right w:val="none" w:sz="0" w:space="0" w:color="auto"/>
          </w:divBdr>
        </w:div>
        <w:div w:id="211393725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902122849882"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event.yetkil@aschukuk.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erdar.sahin@aschukuk.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info@aschukuk.com"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7819-BA37-430E-B2DB-7FA5DAADB459}">
  <ds:schemaRefs>
    <ds:schemaRef ds:uri="http://schemas.openxmlformats.org/officeDocument/2006/bibliography"/>
  </ds:schemaRefs>
</ds:datastoreItem>
</file>

<file path=customXml/itemProps2.xml><?xml version="1.0" encoding="utf-8"?>
<ds:datastoreItem xmlns:ds="http://schemas.openxmlformats.org/officeDocument/2006/customXml" ds:itemID="{72B63125-D52A-4C93-8CA6-844C977E5FDF}">
  <ds:schemaRefs>
    <ds:schemaRef ds:uri="http://schemas.openxmlformats.org/officeDocument/2006/bibliography"/>
  </ds:schemaRefs>
</ds:datastoreItem>
</file>

<file path=customXml/itemProps3.xml><?xml version="1.0" encoding="utf-8"?>
<ds:datastoreItem xmlns:ds="http://schemas.openxmlformats.org/officeDocument/2006/customXml" ds:itemID="{DC9A8FBA-46A7-4D34-9EE1-EED1B8A86DBE}">
  <ds:schemaRefs>
    <ds:schemaRef ds:uri="http://schemas.openxmlformats.org/officeDocument/2006/bibliography"/>
  </ds:schemaRefs>
</ds:datastoreItem>
</file>

<file path=customXml/itemProps4.xml><?xml version="1.0" encoding="utf-8"?>
<ds:datastoreItem xmlns:ds="http://schemas.openxmlformats.org/officeDocument/2006/customXml" ds:itemID="{430CFC6C-A985-48DD-848C-F08B2D76490E}">
  <ds:schemaRefs>
    <ds:schemaRef ds:uri="http://schemas.openxmlformats.org/officeDocument/2006/bibliography"/>
  </ds:schemaRefs>
</ds:datastoreItem>
</file>

<file path=customXml/itemProps5.xml><?xml version="1.0" encoding="utf-8"?>
<ds:datastoreItem xmlns:ds="http://schemas.openxmlformats.org/officeDocument/2006/customXml" ds:itemID="{BCCF1F15-F248-462C-9C3A-4D3FB53764F0}">
  <ds:schemaRefs>
    <ds:schemaRef ds:uri="http://schemas.openxmlformats.org/officeDocument/2006/bibliography"/>
  </ds:schemaRefs>
</ds:datastoreItem>
</file>

<file path=customXml/itemProps6.xml><?xml version="1.0" encoding="utf-8"?>
<ds:datastoreItem xmlns:ds="http://schemas.openxmlformats.org/officeDocument/2006/customXml" ds:itemID="{DA6CC542-EDA9-48D7-996D-489F11834241}">
  <ds:schemaRefs>
    <ds:schemaRef ds:uri="http://schemas.openxmlformats.org/officeDocument/2006/bibliography"/>
  </ds:schemaRefs>
</ds:datastoreItem>
</file>

<file path=customXml/itemProps7.xml><?xml version="1.0" encoding="utf-8"?>
<ds:datastoreItem xmlns:ds="http://schemas.openxmlformats.org/officeDocument/2006/customXml" ds:itemID="{6C1C0978-325B-4778-84CA-A2EADE32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ASC-3</cp:lastModifiedBy>
  <cp:revision>3</cp:revision>
  <cp:lastPrinted>2021-02-19T11:12:00Z</cp:lastPrinted>
  <dcterms:created xsi:type="dcterms:W3CDTF">2024-05-16T09:34:00Z</dcterms:created>
  <dcterms:modified xsi:type="dcterms:W3CDTF">2024-05-16T09:35:00Z</dcterms:modified>
</cp:coreProperties>
</file>