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3964"/>
      </w:tblGrid>
      <w:tr w:rsidR="008D258D" w:rsidRPr="00751A33" w14:paraId="17419A02" w14:textId="77777777" w:rsidTr="00CA61AA">
        <w:trPr>
          <w:trHeight w:val="850"/>
        </w:trPr>
        <w:tc>
          <w:tcPr>
            <w:tcW w:w="5664" w:type="dxa"/>
          </w:tcPr>
          <w:p w14:paraId="0CB7440B" w14:textId="77777777" w:rsidR="008D258D" w:rsidRPr="00751A33" w:rsidRDefault="00AE08F0" w:rsidP="00790EB7">
            <w:pPr>
              <w:spacing w:before="180" w:after="180" w:line="276" w:lineRule="auto"/>
              <w:jc w:val="both"/>
              <w:rPr>
                <w:rFonts w:ascii="Arial Nova Light" w:hAnsi="Arial Nova Light" w:cs="Times New Roman"/>
                <w:b/>
                <w:color w:val="1F3864" w:themeColor="accent5" w:themeShade="80"/>
                <w:sz w:val="22"/>
              </w:rPr>
            </w:pPr>
            <w:r w:rsidRPr="00751A33">
              <w:rPr>
                <w:rFonts w:ascii="Arial Nova Light" w:hAnsi="Arial Nova Light" w:cs="Times New Roman"/>
                <w:sz w:val="22"/>
                <w:lang w:eastAsia="tr-TR"/>
              </w:rPr>
              <w:drawing>
                <wp:inline distT="0" distB="0" distL="0" distR="0" wp14:anchorId="7F77A86B" wp14:editId="2C851831">
                  <wp:extent cx="1949155" cy="371524"/>
                  <wp:effectExtent l="0" t="0" r="0" b="0"/>
                  <wp:docPr id="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SC Hukuk (HQ).png"/>
                          <pic:cNvPicPr/>
                        </pic:nvPicPr>
                        <pic:blipFill>
                          <a:blip r:embed="rId14">
                            <a:extLst>
                              <a:ext uri="{28A0092B-C50C-407E-A947-70E740481C1C}">
                                <a14:useLocalDpi xmlns:a14="http://schemas.microsoft.com/office/drawing/2010/main" val="0"/>
                              </a:ext>
                            </a:extLst>
                          </a:blip>
                          <a:stretch>
                            <a:fillRect/>
                          </a:stretch>
                        </pic:blipFill>
                        <pic:spPr>
                          <a:xfrm>
                            <a:off x="0" y="0"/>
                            <a:ext cx="1949155" cy="371524"/>
                          </a:xfrm>
                          <a:prstGeom prst="rect">
                            <a:avLst/>
                          </a:prstGeom>
                        </pic:spPr>
                      </pic:pic>
                    </a:graphicData>
                  </a:graphic>
                </wp:inline>
              </w:drawing>
            </w:r>
          </w:p>
        </w:tc>
        <w:tc>
          <w:tcPr>
            <w:tcW w:w="3964" w:type="dxa"/>
            <w:vAlign w:val="bottom"/>
          </w:tcPr>
          <w:p w14:paraId="6DBA1842" w14:textId="0EA72A26" w:rsidR="008D258D" w:rsidRPr="00751A33" w:rsidRDefault="00291346" w:rsidP="00C26146">
            <w:pPr>
              <w:spacing w:before="180" w:after="180" w:line="276" w:lineRule="auto"/>
              <w:jc w:val="right"/>
              <w:rPr>
                <w:sz w:val="22"/>
                <w:lang w:eastAsia="tr-TR"/>
              </w:rPr>
            </w:pPr>
            <w:bookmarkStart w:id="0" w:name="_GoBack"/>
            <w:r>
              <w:rPr>
                <w:rFonts w:ascii="Arial Nova Light" w:hAnsi="Arial Nova Light" w:cs="Times New Roman"/>
                <w:b/>
                <w:color w:val="1F3864" w:themeColor="accent5" w:themeShade="80"/>
                <w:sz w:val="22"/>
              </w:rPr>
              <w:t>1</w:t>
            </w:r>
            <w:r w:rsidR="009A427D">
              <w:rPr>
                <w:rFonts w:ascii="Arial Nova Light" w:hAnsi="Arial Nova Light" w:cs="Times New Roman"/>
                <w:b/>
                <w:color w:val="1F3864" w:themeColor="accent5" w:themeShade="80"/>
                <w:sz w:val="22"/>
              </w:rPr>
              <w:t>6</w:t>
            </w:r>
            <w:bookmarkEnd w:id="0"/>
            <w:r w:rsidR="00C814A9">
              <w:rPr>
                <w:rFonts w:ascii="Arial Nova Light" w:hAnsi="Arial Nova Light" w:cs="Times New Roman"/>
                <w:b/>
                <w:color w:val="1F3864" w:themeColor="accent5" w:themeShade="80"/>
                <w:sz w:val="22"/>
              </w:rPr>
              <w:t xml:space="preserve"> May</w:t>
            </w:r>
            <w:r w:rsidR="004C0D1F">
              <w:rPr>
                <w:rFonts w:ascii="Arial Nova Light" w:hAnsi="Arial Nova Light" w:cs="Times New Roman"/>
                <w:b/>
                <w:color w:val="1F3864" w:themeColor="accent5" w:themeShade="80"/>
                <w:sz w:val="22"/>
              </w:rPr>
              <w:t xml:space="preserve"> 2024</w:t>
            </w:r>
          </w:p>
        </w:tc>
      </w:tr>
    </w:tbl>
    <w:p w14:paraId="4ABE0648" w14:textId="77777777" w:rsidR="008052E3" w:rsidRPr="00751A33" w:rsidRDefault="00EF6D6C" w:rsidP="00790EB7">
      <w:pPr>
        <w:spacing w:before="180" w:after="180" w:line="276" w:lineRule="auto"/>
        <w:jc w:val="center"/>
        <w:rPr>
          <w:rFonts w:ascii="Arial Nova Light" w:hAnsi="Arial Nova Light" w:cs="Times New Roman"/>
          <w:b/>
          <w:i/>
          <w:iCs/>
          <w:sz w:val="22"/>
        </w:rPr>
      </w:pPr>
      <w:r w:rsidRPr="00751A33">
        <w:rPr>
          <w:rFonts w:ascii="Arial Nova Light" w:hAnsi="Arial Nova Light"/>
          <w:sz w:val="22"/>
          <w:lang w:eastAsia="tr-TR"/>
        </w:rPr>
        <w:drawing>
          <wp:inline distT="0" distB="0" distL="0" distR="0" wp14:anchorId="08FDEB71" wp14:editId="103E0726">
            <wp:extent cx="5937250" cy="1580720"/>
            <wp:effectExtent l="0" t="0" r="6350" b="635"/>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4459" cy="1585302"/>
                    </a:xfrm>
                    <a:prstGeom prst="rect">
                      <a:avLst/>
                    </a:prstGeom>
                  </pic:spPr>
                </pic:pic>
              </a:graphicData>
            </a:graphic>
          </wp:inline>
        </w:drawing>
      </w:r>
    </w:p>
    <w:p w14:paraId="7703E3E6" w14:textId="3B74FD21" w:rsidR="00821A7F" w:rsidRPr="00751A33" w:rsidRDefault="002720AD" w:rsidP="00835FE0">
      <w:pPr>
        <w:spacing w:before="180" w:after="180" w:line="276" w:lineRule="auto"/>
        <w:ind w:left="90"/>
        <w:jc w:val="center"/>
        <w:rPr>
          <w:rFonts w:ascii="Arial Nova Light" w:hAnsi="Arial Nova Light" w:cs="Times New Roman"/>
          <w:b/>
          <w:color w:val="C00000"/>
          <w:sz w:val="22"/>
        </w:rPr>
      </w:pPr>
      <w:r>
        <w:rPr>
          <w:rFonts w:ascii="Arial Nova Light" w:hAnsi="Arial Nova Light" w:cs="Times New Roman"/>
          <w:b/>
          <w:color w:val="C00000"/>
          <w:sz w:val="22"/>
        </w:rPr>
        <w:t>LAW</w:t>
      </w:r>
      <w:r w:rsidR="00FB1401">
        <w:rPr>
          <w:rFonts w:ascii="Arial Nova Light" w:hAnsi="Arial Nova Light" w:cs="Times New Roman"/>
          <w:b/>
          <w:color w:val="C00000"/>
          <w:sz w:val="22"/>
        </w:rPr>
        <w:t xml:space="preserve"> NO. 7501 INTRODUCES PROCEDURAL CHANGES TO </w:t>
      </w:r>
      <w:r w:rsidRPr="002720AD">
        <w:rPr>
          <w:rFonts w:ascii="Arial Nova Light" w:hAnsi="Arial Nova Light" w:cs="Times New Roman"/>
          <w:b/>
          <w:color w:val="C00000"/>
          <w:sz w:val="22"/>
        </w:rPr>
        <w:t>YEKA TENDER METHOD</w:t>
      </w:r>
      <w:r w:rsidR="00291346">
        <w:rPr>
          <w:rFonts w:ascii="Arial Nova Light" w:hAnsi="Arial Nova Light" w:cs="Times New Roman"/>
          <w:b/>
          <w:color w:val="C00000"/>
          <w:sz w:val="22"/>
        </w:rPr>
        <w:t xml:space="preserve"> </w:t>
      </w:r>
    </w:p>
    <w:p w14:paraId="6345FDD3" w14:textId="488EC85A" w:rsidR="00835FE0" w:rsidRPr="00835FE0" w:rsidRDefault="002720AD" w:rsidP="00790EB7">
      <w:pPr>
        <w:spacing w:before="180" w:after="180" w:line="276" w:lineRule="auto"/>
        <w:jc w:val="both"/>
        <w:rPr>
          <w:rFonts w:ascii="Arial Nova Light" w:hAnsi="Arial Nova Light" w:cs="Arial"/>
          <w:bCs/>
          <w:iCs/>
          <w:color w:val="000000" w:themeColor="text1"/>
          <w:sz w:val="22"/>
        </w:rPr>
      </w:pPr>
      <w:r w:rsidRPr="00732662">
        <w:rPr>
          <w:rFonts w:ascii="Arial Nova Light" w:hAnsi="Arial Nova Light" w:cs="Arial"/>
          <w:bCs/>
          <w:iCs/>
          <w:color w:val="000000" w:themeColor="text1"/>
          <w:sz w:val="22"/>
        </w:rPr>
        <w:t xml:space="preserve">With the </w:t>
      </w:r>
      <w:r w:rsidR="00C814A9" w:rsidRPr="00732662">
        <w:rPr>
          <w:rFonts w:ascii="Arial Nova Light" w:hAnsi="Arial Nova Light" w:cs="Arial"/>
          <w:bCs/>
          <w:iCs/>
          <w:color w:val="000000" w:themeColor="text1"/>
          <w:sz w:val="22"/>
        </w:rPr>
        <w:t>Amendments to Certain Laws and Mining Law</w:t>
      </w:r>
      <w:r w:rsidR="00093214">
        <w:rPr>
          <w:rFonts w:ascii="Arial Nova Light" w:hAnsi="Arial Nova Light" w:cs="Arial"/>
          <w:bCs/>
          <w:iCs/>
          <w:color w:val="000000" w:themeColor="text1"/>
          <w:sz w:val="22"/>
        </w:rPr>
        <w:t>s</w:t>
      </w:r>
      <w:r w:rsidR="00C814A9" w:rsidRPr="00732662">
        <w:rPr>
          <w:rFonts w:ascii="Arial Nova Light" w:hAnsi="Arial Nova Light" w:cs="Arial"/>
          <w:bCs/>
          <w:iCs/>
          <w:color w:val="000000" w:themeColor="text1"/>
          <w:sz w:val="22"/>
        </w:rPr>
        <w:t xml:space="preserve"> numbered</w:t>
      </w:r>
      <w:r w:rsidRPr="00732662">
        <w:rPr>
          <w:rFonts w:ascii="Arial Nova Light" w:hAnsi="Arial Nova Light" w:cs="Arial"/>
          <w:bCs/>
          <w:iCs/>
          <w:color w:val="000000" w:themeColor="text1"/>
          <w:sz w:val="22"/>
        </w:rPr>
        <w:t xml:space="preserve"> 7501 (‘</w:t>
      </w:r>
      <w:r w:rsidRPr="00732662">
        <w:rPr>
          <w:rFonts w:ascii="Arial Nova Light" w:hAnsi="Arial Nova Light" w:cs="Arial"/>
          <w:b/>
          <w:bCs/>
          <w:iCs/>
          <w:color w:val="000000" w:themeColor="text1"/>
          <w:sz w:val="22"/>
        </w:rPr>
        <w:t>Law No. 7501’</w:t>
      </w:r>
      <w:r w:rsidRPr="00732662">
        <w:rPr>
          <w:rFonts w:ascii="Arial Nova Light" w:hAnsi="Arial Nova Light" w:cs="Arial"/>
          <w:bCs/>
          <w:iCs/>
          <w:color w:val="000000" w:themeColor="text1"/>
          <w:sz w:val="22"/>
        </w:rPr>
        <w:t xml:space="preserve">) published by the Presidency of the Republic of Türkiye </w:t>
      </w:r>
      <w:r w:rsidR="0026192C">
        <w:rPr>
          <w:rFonts w:ascii="Arial Nova Light" w:hAnsi="Arial Nova Light" w:cs="Arial"/>
          <w:bCs/>
          <w:iCs/>
          <w:color w:val="000000" w:themeColor="text1"/>
          <w:sz w:val="22"/>
        </w:rPr>
        <w:t>in the Official Gazette dated</w:t>
      </w:r>
      <w:r w:rsidRPr="00732662">
        <w:rPr>
          <w:rFonts w:ascii="Arial Nova Light" w:hAnsi="Arial Nova Light" w:cs="Arial"/>
          <w:bCs/>
          <w:iCs/>
          <w:color w:val="000000" w:themeColor="text1"/>
          <w:sz w:val="22"/>
        </w:rPr>
        <w:t xml:space="preserve"> May</w:t>
      </w:r>
      <w:r w:rsidR="0026192C">
        <w:rPr>
          <w:rFonts w:ascii="Arial Nova Light" w:hAnsi="Arial Nova Light" w:cs="Arial"/>
          <w:bCs/>
          <w:iCs/>
          <w:color w:val="000000" w:themeColor="text1"/>
          <w:sz w:val="22"/>
        </w:rPr>
        <w:t xml:space="preserve"> 11,</w:t>
      </w:r>
      <w:r w:rsidRPr="00732662">
        <w:rPr>
          <w:rFonts w:ascii="Arial Nova Light" w:hAnsi="Arial Nova Light" w:cs="Arial"/>
          <w:bCs/>
          <w:iCs/>
          <w:color w:val="000000" w:themeColor="text1"/>
          <w:sz w:val="22"/>
        </w:rPr>
        <w:t xml:space="preserve"> </w:t>
      </w:r>
      <w:r w:rsidR="004B6B6E">
        <w:rPr>
          <w:rFonts w:ascii="Arial Nova Light" w:hAnsi="Arial Nova Light" w:cs="Arial"/>
          <w:bCs/>
          <w:iCs/>
          <w:color w:val="000000" w:themeColor="text1"/>
          <w:sz w:val="22"/>
        </w:rPr>
        <w:t>2024 and numbered 32543, several</w:t>
      </w:r>
      <w:r w:rsidRPr="00732662">
        <w:rPr>
          <w:rFonts w:ascii="Arial Nova Light" w:hAnsi="Arial Nova Light" w:cs="Arial"/>
          <w:bCs/>
          <w:iCs/>
          <w:color w:val="000000" w:themeColor="text1"/>
          <w:sz w:val="22"/>
        </w:rPr>
        <w:t xml:space="preserve"> amendments were made to the Law No. 5346 on the Law On Usage Of Renewable Energy Resources For The Purpose Of Generating Electricity (‘</w:t>
      </w:r>
      <w:r w:rsidRPr="00732662">
        <w:rPr>
          <w:rFonts w:ascii="Arial Nova Light" w:hAnsi="Arial Nova Light" w:cs="Arial"/>
          <w:b/>
          <w:bCs/>
          <w:iCs/>
          <w:color w:val="000000" w:themeColor="text1"/>
          <w:sz w:val="22"/>
        </w:rPr>
        <w:t>Law No. 5346’</w:t>
      </w:r>
      <w:r w:rsidRPr="00732662">
        <w:rPr>
          <w:rFonts w:ascii="Arial Nova Light" w:hAnsi="Arial Nova Light" w:cs="Arial"/>
          <w:bCs/>
          <w:iCs/>
          <w:color w:val="000000" w:themeColor="text1"/>
          <w:sz w:val="22"/>
        </w:rPr>
        <w:t>).</w:t>
      </w:r>
      <w:r w:rsidRPr="002720AD">
        <w:rPr>
          <w:rFonts w:ascii="Arial Nova Light" w:hAnsi="Arial Nova Light" w:cs="Arial"/>
          <w:bCs/>
          <w:iCs/>
          <w:color w:val="000000" w:themeColor="text1"/>
          <w:sz w:val="22"/>
        </w:rPr>
        <w:t xml:space="preserve"> </w:t>
      </w:r>
      <w:r w:rsidR="00657FD1">
        <w:rPr>
          <w:rFonts w:ascii="Arial Nova Light" w:hAnsi="Arial Nova Light" w:cs="Arial"/>
          <w:bCs/>
          <w:iCs/>
          <w:color w:val="000000" w:themeColor="text1"/>
          <w:sz w:val="22"/>
        </w:rPr>
        <w:t xml:space="preserve"> </w:t>
      </w:r>
    </w:p>
    <w:p w14:paraId="35DB8D08" w14:textId="635A4CEA" w:rsidR="00821A7F" w:rsidRPr="00193A0B" w:rsidRDefault="002C353C" w:rsidP="00790EB7">
      <w:pPr>
        <w:pStyle w:val="Default"/>
        <w:shd w:val="clear" w:color="auto" w:fill="D9D9D9" w:themeFill="background1" w:themeFillShade="D9"/>
        <w:spacing w:before="180" w:after="180" w:line="259" w:lineRule="auto"/>
        <w:jc w:val="both"/>
        <w:rPr>
          <w:rFonts w:ascii="Arial Nova Light" w:hAnsi="Arial Nova Light" w:cs="Arial"/>
          <w:b/>
          <w:bCs/>
          <w:iCs/>
          <w:noProof/>
          <w:color w:val="1F3864" w:themeColor="accent5" w:themeShade="80"/>
          <w:szCs w:val="22"/>
        </w:rPr>
      </w:pPr>
      <w:r w:rsidRPr="00193A0B">
        <w:rPr>
          <w:rFonts w:ascii="Arial Nova Light" w:hAnsi="Arial Nova Light" w:cs="Arial"/>
          <w:b/>
          <w:bCs/>
          <w:iCs/>
          <w:noProof/>
          <w:color w:val="1F3864" w:themeColor="accent5" w:themeShade="80"/>
          <w:szCs w:val="22"/>
        </w:rPr>
        <w:t>I</w:t>
      </w:r>
      <w:r w:rsidR="00BF7551">
        <w:rPr>
          <w:rFonts w:ascii="Arial Nova Light" w:hAnsi="Arial Nova Light" w:cs="Arial"/>
          <w:b/>
          <w:bCs/>
          <w:iCs/>
          <w:noProof/>
          <w:color w:val="1F3864" w:themeColor="accent5" w:themeShade="80"/>
          <w:szCs w:val="22"/>
        </w:rPr>
        <w:t xml:space="preserve">. </w:t>
      </w:r>
      <w:r w:rsidR="009F60FC">
        <w:rPr>
          <w:rFonts w:ascii="Arial Nova Light" w:hAnsi="Arial Nova Light" w:cs="Arial"/>
          <w:b/>
          <w:bCs/>
          <w:iCs/>
          <w:noProof/>
          <w:color w:val="1F3864" w:themeColor="accent5" w:themeShade="80"/>
          <w:szCs w:val="22"/>
        </w:rPr>
        <w:t>EXECUTIVE SUMMARY</w:t>
      </w:r>
    </w:p>
    <w:p w14:paraId="5F76FA49" w14:textId="5AFF50E7" w:rsidR="002720AD" w:rsidRPr="00732662" w:rsidRDefault="002720AD" w:rsidP="001471CB">
      <w:pPr>
        <w:pStyle w:val="ListeParagraf"/>
        <w:numPr>
          <w:ilvl w:val="0"/>
          <w:numId w:val="42"/>
        </w:numPr>
        <w:tabs>
          <w:tab w:val="left" w:pos="567"/>
        </w:tabs>
        <w:spacing w:before="180" w:after="180" w:line="276" w:lineRule="auto"/>
        <w:ind w:left="425" w:hanging="357"/>
        <w:contextualSpacing w:val="0"/>
        <w:jc w:val="both"/>
        <w:rPr>
          <w:rFonts w:ascii="Arial Nova Light" w:eastAsiaTheme="minorHAnsi" w:hAnsi="Arial Nova Light" w:cs="Arial"/>
          <w:bCs/>
          <w:iCs/>
        </w:rPr>
      </w:pPr>
      <w:r w:rsidRPr="00732662">
        <w:rPr>
          <w:rFonts w:ascii="Arial Nova Light" w:eastAsiaTheme="minorHAnsi" w:hAnsi="Arial Nova Light" w:cs="Arial"/>
          <w:bCs/>
          <w:iCs/>
        </w:rPr>
        <w:t>With the amendment made to Article 4 of Law No. 5346 by Law No. 7501, regulations have been enacted aimi</w:t>
      </w:r>
      <w:r w:rsidR="004B6B6E">
        <w:rPr>
          <w:rFonts w:ascii="Arial Nova Light" w:eastAsiaTheme="minorHAnsi" w:hAnsi="Arial Nova Light" w:cs="Arial"/>
          <w:bCs/>
          <w:iCs/>
        </w:rPr>
        <w:t>ng to prevent investment delays. This</w:t>
      </w:r>
      <w:r w:rsidRPr="00732662">
        <w:rPr>
          <w:rFonts w:ascii="Arial Nova Light" w:eastAsiaTheme="minorHAnsi" w:hAnsi="Arial Nova Light" w:cs="Arial"/>
          <w:bCs/>
          <w:iCs/>
        </w:rPr>
        <w:t xml:space="preserve"> allow</w:t>
      </w:r>
      <w:r w:rsidR="004B6B6E">
        <w:rPr>
          <w:rFonts w:ascii="Arial Nova Light" w:eastAsiaTheme="minorHAnsi" w:hAnsi="Arial Nova Light" w:cs="Arial"/>
          <w:bCs/>
          <w:iCs/>
        </w:rPr>
        <w:t>s</w:t>
      </w:r>
      <w:r w:rsidRPr="00732662">
        <w:rPr>
          <w:rFonts w:ascii="Arial Nova Light" w:eastAsiaTheme="minorHAnsi" w:hAnsi="Arial Nova Light" w:cs="Arial"/>
          <w:bCs/>
          <w:iCs/>
        </w:rPr>
        <w:t xml:space="preserve"> the Ministry</w:t>
      </w:r>
      <w:r w:rsidR="009F60FC" w:rsidRPr="00732662">
        <w:rPr>
          <w:rFonts w:ascii="Arial Nova Light" w:eastAsiaTheme="minorHAnsi" w:hAnsi="Arial Nova Light" w:cs="Arial"/>
          <w:bCs/>
          <w:iCs/>
        </w:rPr>
        <w:t xml:space="preserve"> of Energy and Natural Resources</w:t>
      </w:r>
      <w:r w:rsidRPr="00732662">
        <w:rPr>
          <w:rFonts w:ascii="Arial Nova Light" w:eastAsiaTheme="minorHAnsi" w:hAnsi="Arial Nova Light" w:cs="Arial"/>
          <w:bCs/>
          <w:iCs/>
        </w:rPr>
        <w:t xml:space="preserve"> to determine the rules and principles of </w:t>
      </w:r>
      <w:r w:rsidR="004B6B6E">
        <w:rPr>
          <w:rFonts w:ascii="Arial Nova Light" w:eastAsiaTheme="minorHAnsi" w:hAnsi="Arial Nova Light" w:cs="Arial"/>
          <w:bCs/>
          <w:iCs/>
        </w:rPr>
        <w:t xml:space="preserve">the </w:t>
      </w:r>
      <w:r w:rsidRPr="00732662">
        <w:rPr>
          <w:rFonts w:ascii="Arial Nova Light" w:eastAsiaTheme="minorHAnsi" w:hAnsi="Arial Nova Light" w:cs="Arial"/>
          <w:bCs/>
          <w:iCs/>
        </w:rPr>
        <w:t>YEKA tender method within the scope o</w:t>
      </w:r>
      <w:r w:rsidR="004B6B6E">
        <w:rPr>
          <w:rFonts w:ascii="Arial Nova Light" w:eastAsiaTheme="minorHAnsi" w:hAnsi="Arial Nova Light" w:cs="Arial"/>
          <w:bCs/>
          <w:iCs/>
        </w:rPr>
        <w:t>f specifications, and abolishes</w:t>
      </w:r>
      <w:r w:rsidRPr="00732662">
        <w:rPr>
          <w:rFonts w:ascii="Arial Nova Light" w:eastAsiaTheme="minorHAnsi" w:hAnsi="Arial Nova Light" w:cs="Arial"/>
          <w:bCs/>
          <w:iCs/>
        </w:rPr>
        <w:t xml:space="preserve"> the ceiling price application to establish a more dynamic structure.</w:t>
      </w:r>
    </w:p>
    <w:p w14:paraId="32806468" w14:textId="2A9BA896" w:rsidR="009F60FC" w:rsidRPr="00732662" w:rsidRDefault="009F60FC" w:rsidP="001471CB">
      <w:pPr>
        <w:pStyle w:val="ListeParagraf"/>
        <w:numPr>
          <w:ilvl w:val="0"/>
          <w:numId w:val="42"/>
        </w:numPr>
        <w:tabs>
          <w:tab w:val="left" w:pos="567"/>
        </w:tabs>
        <w:spacing w:before="180" w:after="180" w:line="276" w:lineRule="auto"/>
        <w:ind w:left="425" w:hanging="357"/>
        <w:contextualSpacing w:val="0"/>
        <w:jc w:val="both"/>
        <w:rPr>
          <w:rFonts w:ascii="Arial Nova Light" w:eastAsiaTheme="minorHAnsi" w:hAnsi="Arial Nova Light" w:cs="Arial"/>
          <w:bCs/>
          <w:iCs/>
        </w:rPr>
      </w:pPr>
      <w:r w:rsidRPr="00732662">
        <w:rPr>
          <w:rFonts w:ascii="Arial Nova Light" w:eastAsiaTheme="minorHAnsi" w:hAnsi="Arial Nova Light" w:cs="Arial"/>
          <w:bCs/>
          <w:iCs/>
        </w:rPr>
        <w:t xml:space="preserve">With the amendment </w:t>
      </w:r>
      <w:r w:rsidR="001471CB" w:rsidRPr="00732662">
        <w:rPr>
          <w:rFonts w:ascii="Arial Nova Light" w:eastAsiaTheme="minorHAnsi" w:hAnsi="Arial Nova Light" w:cs="Arial"/>
          <w:bCs/>
          <w:iCs/>
        </w:rPr>
        <w:t xml:space="preserve">made </w:t>
      </w:r>
      <w:r w:rsidRPr="00732662">
        <w:rPr>
          <w:rFonts w:ascii="Arial Nova Light" w:eastAsiaTheme="minorHAnsi" w:hAnsi="Arial Nova Light" w:cs="Arial"/>
          <w:bCs/>
          <w:iCs/>
        </w:rPr>
        <w:t>to Article 6 of Law No. 5346, the contribution fee to be paid for the transition of unlicensed electricity generation facilities, which have completed their ten-year period, to licensed production has been increa</w:t>
      </w:r>
      <w:r w:rsidR="004B6B6E">
        <w:rPr>
          <w:rFonts w:ascii="Arial Nova Light" w:eastAsiaTheme="minorHAnsi" w:hAnsi="Arial Nova Light" w:cs="Arial"/>
          <w:bCs/>
          <w:iCs/>
        </w:rPr>
        <w:t>sed and linked to YEKDEM prices.</w:t>
      </w:r>
      <w:r w:rsidRPr="00732662">
        <w:rPr>
          <w:rFonts w:ascii="Arial Nova Light" w:eastAsiaTheme="minorHAnsi" w:hAnsi="Arial Nova Light" w:cs="Arial"/>
          <w:bCs/>
          <w:iCs/>
        </w:rPr>
        <w:t xml:space="preserve"> </w:t>
      </w:r>
      <w:r w:rsidR="004B6B6E">
        <w:rPr>
          <w:rFonts w:ascii="Arial Nova Light" w:eastAsiaTheme="minorHAnsi" w:hAnsi="Arial Nova Light" w:cs="Arial"/>
          <w:bCs/>
          <w:iCs/>
        </w:rPr>
        <w:t>F</w:t>
      </w:r>
      <w:r w:rsidRPr="00732662">
        <w:rPr>
          <w:rFonts w:ascii="Arial Nova Light" w:eastAsiaTheme="minorHAnsi" w:hAnsi="Arial Nova Light" w:cs="Arial"/>
          <w:bCs/>
          <w:iCs/>
        </w:rPr>
        <w:t xml:space="preserve">urthermore, the contribution fee will be differentiated according to the types of facilities, and the license fee and other </w:t>
      </w:r>
      <w:r w:rsidR="004B6B6E">
        <w:rPr>
          <w:rFonts w:ascii="Arial Nova Light" w:eastAsiaTheme="minorHAnsi" w:hAnsi="Arial Nova Light" w:cs="Arial"/>
          <w:bCs/>
          <w:iCs/>
        </w:rPr>
        <w:t xml:space="preserve">related </w:t>
      </w:r>
      <w:r w:rsidRPr="00732662">
        <w:rPr>
          <w:rFonts w:ascii="Arial Nova Light" w:eastAsiaTheme="minorHAnsi" w:hAnsi="Arial Nova Light" w:cs="Arial"/>
          <w:bCs/>
          <w:iCs/>
        </w:rPr>
        <w:t xml:space="preserve">matters will be determined by the Energy Market Regulatory Authority. </w:t>
      </w:r>
    </w:p>
    <w:p w14:paraId="218DC31C" w14:textId="0538D138" w:rsidR="00835FE0" w:rsidRPr="00835FE0" w:rsidRDefault="00835FE0" w:rsidP="00835FE0">
      <w:pPr>
        <w:pStyle w:val="Default"/>
        <w:shd w:val="clear" w:color="auto" w:fill="D9D9D9" w:themeFill="background1" w:themeFillShade="D9"/>
        <w:spacing w:before="180" w:after="180" w:line="259" w:lineRule="auto"/>
        <w:jc w:val="both"/>
        <w:rPr>
          <w:rFonts w:ascii="Arial Nova Light" w:hAnsi="Arial Nova Light" w:cs="Arial"/>
          <w:b/>
          <w:bCs/>
          <w:iCs/>
          <w:color w:val="1F3864" w:themeColor="accent5" w:themeShade="80"/>
        </w:rPr>
      </w:pPr>
      <w:r>
        <w:rPr>
          <w:rFonts w:ascii="Arial Nova Light" w:hAnsi="Arial Nova Light" w:cs="Arial"/>
          <w:b/>
          <w:bCs/>
          <w:iCs/>
          <w:color w:val="1F3864" w:themeColor="accent5" w:themeShade="80"/>
        </w:rPr>
        <w:t xml:space="preserve">II. </w:t>
      </w:r>
      <w:r w:rsidR="00D21371">
        <w:rPr>
          <w:rFonts w:ascii="Arial Nova Light" w:hAnsi="Arial Nova Light" w:cs="Arial"/>
          <w:b/>
          <w:bCs/>
          <w:iCs/>
          <w:noProof/>
          <w:color w:val="1F3864" w:themeColor="accent5" w:themeShade="80"/>
          <w:szCs w:val="22"/>
        </w:rPr>
        <w:t>AMENDMENTS INTRODUCED BY LAW NO. 7501</w:t>
      </w:r>
    </w:p>
    <w:p w14:paraId="47589AC0" w14:textId="5B4D91A5" w:rsidR="001471CB" w:rsidRPr="00732662" w:rsidRDefault="001471CB" w:rsidP="005B0AE1">
      <w:pPr>
        <w:pStyle w:val="ListeParagraf"/>
        <w:numPr>
          <w:ilvl w:val="0"/>
          <w:numId w:val="37"/>
        </w:numPr>
        <w:tabs>
          <w:tab w:val="left" w:pos="567"/>
        </w:tabs>
        <w:spacing w:before="180" w:after="180" w:line="276" w:lineRule="auto"/>
        <w:ind w:left="425" w:hanging="425"/>
        <w:contextualSpacing w:val="0"/>
        <w:jc w:val="both"/>
        <w:rPr>
          <w:rFonts w:ascii="Arial Nova Light" w:hAnsi="Arial Nova Light" w:cs="Times New Roman"/>
        </w:rPr>
      </w:pPr>
      <w:r w:rsidRPr="00732662">
        <w:rPr>
          <w:rFonts w:ascii="Arial Nova Light" w:hAnsi="Arial Nova Light" w:cs="Times New Roman"/>
        </w:rPr>
        <w:t>With Law No. 7501, an amendment has been made to the second paragraph of Article 4</w:t>
      </w:r>
      <w:r w:rsidR="001547A8">
        <w:rPr>
          <w:rFonts w:ascii="Arial Nova Light" w:hAnsi="Arial Nova Light" w:cs="Times New Roman"/>
        </w:rPr>
        <w:t>,</w:t>
      </w:r>
      <w:r w:rsidRPr="00732662">
        <w:rPr>
          <w:rFonts w:ascii="Arial Nova Light" w:hAnsi="Arial Nova Light" w:cs="Times New Roman"/>
        </w:rPr>
        <w:t xml:space="preserve"> titled 'Identification, conservation and utilization of the source areas' of Law No. 5346, regulating the determination of the YEKA tender method by the Ministry of Energy and Natural Res</w:t>
      </w:r>
      <w:r w:rsidR="00BD1A6F">
        <w:rPr>
          <w:rFonts w:ascii="Arial Nova Light" w:hAnsi="Arial Nova Light" w:cs="Times New Roman"/>
        </w:rPr>
        <w:t>ources of the Republic of Türkiye</w:t>
      </w:r>
      <w:r w:rsidRPr="00732662">
        <w:rPr>
          <w:rFonts w:ascii="Arial Nova Light" w:hAnsi="Arial Nova Light" w:cs="Times New Roman"/>
        </w:rPr>
        <w:t xml:space="preserve"> (“</w:t>
      </w:r>
      <w:r w:rsidRPr="00732662">
        <w:rPr>
          <w:rFonts w:ascii="Arial Nova Light" w:hAnsi="Arial Nova Light" w:cs="Times New Roman"/>
          <w:b/>
        </w:rPr>
        <w:t>the Ministry</w:t>
      </w:r>
      <w:r w:rsidRPr="00732662">
        <w:rPr>
          <w:rFonts w:ascii="Arial Nova Light" w:hAnsi="Arial Nova Light" w:cs="Times New Roman"/>
        </w:rPr>
        <w:t xml:space="preserve">”) within the tender specifications. </w:t>
      </w:r>
    </w:p>
    <w:p w14:paraId="70310298" w14:textId="74A54081" w:rsidR="001471CB" w:rsidRPr="00732662" w:rsidRDefault="001471CB" w:rsidP="001471CB">
      <w:pPr>
        <w:pStyle w:val="ListeParagraf"/>
        <w:tabs>
          <w:tab w:val="left" w:pos="567"/>
        </w:tabs>
        <w:spacing w:before="180" w:after="180" w:line="276" w:lineRule="auto"/>
        <w:ind w:left="425"/>
        <w:contextualSpacing w:val="0"/>
        <w:jc w:val="both"/>
        <w:rPr>
          <w:rFonts w:ascii="Arial Nova Light" w:hAnsi="Arial Nova Light" w:cs="Times New Roman"/>
        </w:rPr>
      </w:pPr>
      <w:r w:rsidRPr="00732662">
        <w:rPr>
          <w:rFonts w:ascii="Arial Nova Light" w:hAnsi="Arial Nova Light" w:cs="Times New Roman"/>
        </w:rPr>
        <w:t>Prior to the amendment of the law, regarding the competition (tender) principles for facilities to be established in renewable energy resource areas, it was regulated that the Ministry determined the ceiling price</w:t>
      </w:r>
      <w:r w:rsidR="001547A8">
        <w:rPr>
          <w:rFonts w:ascii="Arial Nova Light" w:hAnsi="Arial Nova Light" w:cs="Times New Roman"/>
        </w:rPr>
        <w:t>.</w:t>
      </w:r>
      <w:r w:rsidRPr="00732662">
        <w:rPr>
          <w:rFonts w:ascii="Arial Nova Light" w:hAnsi="Arial Nova Light" w:cs="Times New Roman"/>
        </w:rPr>
        <w:t xml:space="preserve"> </w:t>
      </w:r>
      <w:r w:rsidR="001547A8">
        <w:rPr>
          <w:rFonts w:ascii="Arial Nova Light" w:hAnsi="Arial Nova Light" w:cs="Times New Roman"/>
        </w:rPr>
        <w:t>S</w:t>
      </w:r>
      <w:r w:rsidRPr="00732662">
        <w:rPr>
          <w:rFonts w:ascii="Arial Nova Light" w:hAnsi="Arial Nova Light" w:cs="Times New Roman"/>
        </w:rPr>
        <w:t>ubsequently, the Renewable En</w:t>
      </w:r>
      <w:r w:rsidR="00C814A9" w:rsidRPr="00732662">
        <w:rPr>
          <w:rFonts w:ascii="Arial Nova Light" w:hAnsi="Arial Nova Light" w:cs="Times New Roman"/>
        </w:rPr>
        <w:t>ergy Support Mechanism (“</w:t>
      </w:r>
      <w:r w:rsidR="00C814A9" w:rsidRPr="00732662">
        <w:rPr>
          <w:rFonts w:ascii="Arial Nova Light" w:hAnsi="Arial Nova Light" w:cs="Times New Roman"/>
          <w:b/>
        </w:rPr>
        <w:t>YEKDEM</w:t>
      </w:r>
      <w:r w:rsidR="00C814A9" w:rsidRPr="00732662">
        <w:rPr>
          <w:rFonts w:ascii="Arial Nova Light" w:hAnsi="Arial Nova Light" w:cs="Times New Roman"/>
        </w:rPr>
        <w:t>”</w:t>
      </w:r>
      <w:r w:rsidRPr="00732662">
        <w:rPr>
          <w:rFonts w:ascii="Arial Nova Light" w:hAnsi="Arial Nova Light" w:cs="Times New Roman"/>
        </w:rPr>
        <w:t xml:space="preserve">) would be applied based on the lowest bid offered above this price. However, problems arose, such as delays in the implementation of investments due to the low price resulting from the competition and the offering of prices below the market electricity price by competitors, because of the high competition in auctions conducted through open tender method. </w:t>
      </w:r>
    </w:p>
    <w:p w14:paraId="1660D201" w14:textId="4377AF60" w:rsidR="00D21371" w:rsidRPr="00732662" w:rsidRDefault="000263AB" w:rsidP="00C26146">
      <w:pPr>
        <w:pStyle w:val="ListeParagraf"/>
        <w:tabs>
          <w:tab w:val="left" w:pos="567"/>
        </w:tabs>
        <w:spacing w:before="180" w:after="180" w:line="276" w:lineRule="auto"/>
        <w:ind w:left="425"/>
        <w:contextualSpacing w:val="0"/>
        <w:jc w:val="both"/>
        <w:rPr>
          <w:rFonts w:ascii="Arial Nova Light" w:hAnsi="Arial Nova Light" w:cs="Times New Roman"/>
        </w:rPr>
      </w:pPr>
      <w:r>
        <w:rPr>
          <w:rFonts w:ascii="Arial Nova Light" w:hAnsi="Arial Nova Light" w:cs="Times New Roman"/>
        </w:rPr>
        <w:t>With the amendment, t</w:t>
      </w:r>
      <w:r w:rsidR="00D21371" w:rsidRPr="00732662">
        <w:rPr>
          <w:rFonts w:ascii="Arial Nova Light" w:hAnsi="Arial Nova Light" w:cs="Times New Roman"/>
        </w:rPr>
        <w:t xml:space="preserve">he provision regarding the minimum price to be offered above the ceiling price </w:t>
      </w:r>
      <w:r>
        <w:rPr>
          <w:rFonts w:ascii="Arial Nova Light" w:hAnsi="Arial Nova Light" w:cs="Times New Roman"/>
        </w:rPr>
        <w:t>has been removed. It is now</w:t>
      </w:r>
      <w:r w:rsidR="00D21371" w:rsidRPr="00732662">
        <w:rPr>
          <w:rFonts w:ascii="Arial Nova Light" w:hAnsi="Arial Nova Light" w:cs="Times New Roman"/>
        </w:rPr>
        <w:t xml:space="preserve"> stipulated that the method of competition in YEKA tenders and all other principles will be regulated in the relevant tender specifications prepared by the </w:t>
      </w:r>
      <w:r w:rsidR="00D21371" w:rsidRPr="00732662">
        <w:rPr>
          <w:rFonts w:ascii="Arial Nova Light" w:hAnsi="Arial Nova Light" w:cs="Times New Roman"/>
        </w:rPr>
        <w:lastRenderedPageBreak/>
        <w:t>Ministry prior to the competition. With this amendment, the aim is to introduce a mor</w:t>
      </w:r>
      <w:r>
        <w:rPr>
          <w:rFonts w:ascii="Arial Nova Light" w:hAnsi="Arial Nova Light" w:cs="Times New Roman"/>
        </w:rPr>
        <w:t xml:space="preserve">e comprehensive approach and </w:t>
      </w:r>
      <w:r w:rsidR="00D21371" w:rsidRPr="00732662">
        <w:rPr>
          <w:rFonts w:ascii="Arial Nova Light" w:hAnsi="Arial Nova Light" w:cs="Times New Roman"/>
        </w:rPr>
        <w:t>create a more dynamic structure by eliminating factors that delay investments depending on the changi</w:t>
      </w:r>
      <w:r>
        <w:rPr>
          <w:rFonts w:ascii="Arial Nova Light" w:hAnsi="Arial Nova Light" w:cs="Times New Roman"/>
        </w:rPr>
        <w:t>ng conditions</w:t>
      </w:r>
      <w:r w:rsidR="00D21371" w:rsidRPr="00732662">
        <w:rPr>
          <w:rFonts w:ascii="Arial Nova Light" w:hAnsi="Arial Nova Light" w:cs="Times New Roman"/>
        </w:rPr>
        <w:t>.</w:t>
      </w:r>
    </w:p>
    <w:p w14:paraId="259946A3" w14:textId="5FA97C8E" w:rsidR="00C26146" w:rsidRPr="00732662" w:rsidRDefault="000263AB" w:rsidP="005B0AE1">
      <w:pPr>
        <w:pStyle w:val="ListeParagraf"/>
        <w:numPr>
          <w:ilvl w:val="0"/>
          <w:numId w:val="37"/>
        </w:numPr>
        <w:tabs>
          <w:tab w:val="left" w:pos="567"/>
        </w:tabs>
        <w:spacing w:before="180" w:after="180" w:line="276" w:lineRule="auto"/>
        <w:ind w:left="425" w:hanging="425"/>
        <w:contextualSpacing w:val="0"/>
        <w:jc w:val="both"/>
        <w:rPr>
          <w:rFonts w:ascii="Arial Nova Light" w:hAnsi="Arial Nova Light" w:cs="Times New Roman"/>
        </w:rPr>
      </w:pPr>
      <w:r>
        <w:rPr>
          <w:rFonts w:ascii="Arial Nova Light" w:hAnsi="Arial Nova Light" w:cs="Times New Roman"/>
        </w:rPr>
        <w:t>The amendment made to</w:t>
      </w:r>
      <w:r w:rsidR="00D21371" w:rsidRPr="00732662">
        <w:rPr>
          <w:rFonts w:ascii="Arial Nova Light" w:hAnsi="Arial Nova Light" w:cs="Times New Roman"/>
        </w:rPr>
        <w:t xml:space="preserve"> the second paragraph of Article 6</w:t>
      </w:r>
      <w:r>
        <w:rPr>
          <w:rFonts w:ascii="Arial Nova Light" w:hAnsi="Arial Nova Light" w:cs="Times New Roman"/>
        </w:rPr>
        <w:t>,</w:t>
      </w:r>
      <w:r w:rsidR="00D21371" w:rsidRPr="00732662">
        <w:rPr>
          <w:rFonts w:ascii="Arial Nova Light" w:hAnsi="Arial Nova Light" w:cs="Times New Roman"/>
        </w:rPr>
        <w:t xml:space="preserve"> titled “RES Support Mechanism” of Law No. 5346 has increased the contribution fee to be paid by facilities within the scope of unlicensed generation activity that have completed their ten-year period and wish to transition to licensed electricity generation activity.</w:t>
      </w:r>
    </w:p>
    <w:p w14:paraId="52887458" w14:textId="7C1DB9F5" w:rsidR="00D21371" w:rsidRDefault="00D21371" w:rsidP="00C26146">
      <w:pPr>
        <w:pStyle w:val="ListeParagraf"/>
        <w:tabs>
          <w:tab w:val="left" w:pos="567"/>
        </w:tabs>
        <w:spacing w:before="180" w:after="180" w:line="276" w:lineRule="auto"/>
        <w:ind w:left="425"/>
        <w:contextualSpacing w:val="0"/>
        <w:jc w:val="both"/>
        <w:rPr>
          <w:rFonts w:ascii="Arial Nova Light" w:hAnsi="Arial Nova Light" w:cs="Times New Roman"/>
        </w:rPr>
      </w:pPr>
      <w:r w:rsidRPr="00732662">
        <w:rPr>
          <w:rFonts w:ascii="Arial Nova Light" w:hAnsi="Arial Nova Light" w:cs="Times New Roman"/>
        </w:rPr>
        <w:t>Prior to the amendment, facilities engaged in unlicensed electricity generation activities that had completed their ten-year period were required to pay a contribution fee to YEKA amount</w:t>
      </w:r>
      <w:r w:rsidR="000263AB">
        <w:rPr>
          <w:rFonts w:ascii="Arial Nova Light" w:hAnsi="Arial Nova Light" w:cs="Times New Roman"/>
        </w:rPr>
        <w:t>ing to</w:t>
      </w:r>
      <w:r w:rsidRPr="00732662">
        <w:rPr>
          <w:rFonts w:ascii="Arial Nova Light" w:hAnsi="Arial Nova Light" w:cs="Times New Roman"/>
        </w:rPr>
        <w:t xml:space="preserve"> five percent of the hourly market clearing price of </w:t>
      </w:r>
      <w:r w:rsidR="000263AB">
        <w:rPr>
          <w:rFonts w:ascii="Arial Nova Light" w:hAnsi="Arial Nova Light" w:cs="Times New Roman"/>
        </w:rPr>
        <w:t xml:space="preserve">the </w:t>
      </w:r>
      <w:r w:rsidRPr="00732662">
        <w:rPr>
          <w:rFonts w:ascii="Arial Nova Light" w:hAnsi="Arial Nova Light" w:cs="Times New Roman"/>
        </w:rPr>
        <w:t>electricity market during the license period in order to transition to licensed generation.</w:t>
      </w:r>
      <w:r w:rsidR="000263AB">
        <w:rPr>
          <w:rFonts w:ascii="Arial Nova Light" w:hAnsi="Arial Nova Light" w:cs="Times New Roman"/>
        </w:rPr>
        <w:t xml:space="preserve"> </w:t>
      </w:r>
      <w:r w:rsidR="005B0AE1" w:rsidRPr="00732662">
        <w:rPr>
          <w:rFonts w:ascii="Arial Nova Light" w:hAnsi="Arial Nova Light" w:cs="Times New Roman"/>
        </w:rPr>
        <w:t>Additionally,</w:t>
      </w:r>
      <w:r w:rsidR="007F0469" w:rsidRPr="007F0469">
        <w:rPr>
          <w:rFonts w:ascii="Segoe UI" w:eastAsia="MS Mincho" w:hAnsi="Segoe UI" w:cs="Segoe UI"/>
          <w:color w:val="0D0D0D"/>
          <w:sz w:val="24"/>
          <w:shd w:val="clear" w:color="auto" w:fill="FFFFFF"/>
          <w:lang w:eastAsia="en-US"/>
        </w:rPr>
        <w:t xml:space="preserve"> </w:t>
      </w:r>
      <w:r w:rsidR="007F0469" w:rsidRPr="007F0469">
        <w:rPr>
          <w:rFonts w:ascii="Arial Nova Light" w:hAnsi="Arial Nova Light" w:cs="Times New Roman"/>
        </w:rPr>
        <w:t>the contribution fee was regulated at the same rate for each type of facility, with no calculation method available that took into account the operating and resource costs of different facilities.</w:t>
      </w:r>
      <w:r w:rsidR="005B0AE1" w:rsidRPr="00732662">
        <w:rPr>
          <w:rFonts w:ascii="Arial Nova Light" w:hAnsi="Arial Nova Light" w:cs="Times New Roman"/>
        </w:rPr>
        <w:t xml:space="preserve"> </w:t>
      </w:r>
    </w:p>
    <w:p w14:paraId="45292143" w14:textId="4ED24FC8" w:rsidR="005B0AE1" w:rsidRDefault="005B0AE1" w:rsidP="00C26146">
      <w:pPr>
        <w:pStyle w:val="ListeParagraf"/>
        <w:tabs>
          <w:tab w:val="left" w:pos="567"/>
        </w:tabs>
        <w:spacing w:before="180" w:after="180" w:line="276" w:lineRule="auto"/>
        <w:ind w:left="425"/>
        <w:contextualSpacing w:val="0"/>
        <w:jc w:val="both"/>
        <w:rPr>
          <w:rFonts w:ascii="Arial Nova Light" w:hAnsi="Arial Nova Light" w:cs="Times New Roman"/>
        </w:rPr>
      </w:pPr>
      <w:r w:rsidRPr="005B0AE1">
        <w:rPr>
          <w:rFonts w:ascii="Arial Nova Light" w:hAnsi="Arial Nova Light" w:cs="Times New Roman"/>
        </w:rPr>
        <w:t>With the amendment,</w:t>
      </w:r>
      <w:r w:rsidR="007F0469">
        <w:rPr>
          <w:rFonts w:ascii="Arial Nova Light" w:hAnsi="Arial Nova Light" w:cs="Times New Roman"/>
        </w:rPr>
        <w:t xml:space="preserve"> the contribution fee</w:t>
      </w:r>
      <w:r w:rsidRPr="005B0AE1">
        <w:rPr>
          <w:rFonts w:ascii="Arial Nova Light" w:hAnsi="Arial Nova Light" w:cs="Times New Roman"/>
        </w:rPr>
        <w:t xml:space="preserve"> for the transition</w:t>
      </w:r>
      <w:r w:rsidR="007F0469">
        <w:rPr>
          <w:rFonts w:ascii="Arial Nova Light" w:hAnsi="Arial Nova Light" w:cs="Times New Roman"/>
        </w:rPr>
        <w:t>ing</w:t>
      </w:r>
      <w:r w:rsidRPr="005B0AE1">
        <w:rPr>
          <w:rFonts w:ascii="Arial Nova Light" w:hAnsi="Arial Nova Light" w:cs="Times New Roman"/>
        </w:rPr>
        <w:t xml:space="preserve"> facilities engaged in unlicensed electricity generation activities that have completed their ten-year period to licensed generation activities has been correlated with YEKA prices.</w:t>
      </w:r>
      <w:r>
        <w:rPr>
          <w:rFonts w:ascii="Arial Nova Light" w:hAnsi="Arial Nova Light" w:cs="Times New Roman"/>
        </w:rPr>
        <w:t xml:space="preserve"> </w:t>
      </w:r>
      <w:r w:rsidRPr="005B0AE1">
        <w:rPr>
          <w:rFonts w:ascii="Arial Nova Light" w:hAnsi="Arial Nova Light" w:cs="Times New Roman"/>
        </w:rPr>
        <w:t>Accordingly, unlicensed generation facilities that have completed their ten-year period can transition to licensed generation activities by paying the difference if the sum of the license acquisition fee and the hourly market clearing price of electricity market during the license period exceeds the current YEKA price applied on a facility</w:t>
      </w:r>
      <w:r w:rsidR="007F0469">
        <w:rPr>
          <w:rFonts w:ascii="Arial Nova Light" w:hAnsi="Arial Nova Light" w:cs="Times New Roman"/>
        </w:rPr>
        <w:t>-</w:t>
      </w:r>
      <w:r w:rsidRPr="005B0AE1">
        <w:rPr>
          <w:rFonts w:ascii="Arial Nova Light" w:hAnsi="Arial Nova Light" w:cs="Times New Roman"/>
        </w:rPr>
        <w:t>type basis.</w:t>
      </w:r>
      <w:r>
        <w:rPr>
          <w:rFonts w:ascii="Arial Nova Light" w:hAnsi="Arial Nova Light" w:cs="Times New Roman"/>
        </w:rPr>
        <w:t xml:space="preserve"> </w:t>
      </w:r>
      <w:r w:rsidRPr="005B0AE1">
        <w:rPr>
          <w:rFonts w:ascii="Arial Nova Light" w:hAnsi="Arial Nova Light" w:cs="Times New Roman"/>
        </w:rPr>
        <w:t xml:space="preserve">This aims to ensure that facilities completing their ten-year period generate revenue </w:t>
      </w:r>
      <w:r w:rsidR="00AE779C">
        <w:rPr>
          <w:rFonts w:ascii="Arial Nova Light" w:hAnsi="Arial Nova Light" w:cs="Times New Roman"/>
        </w:rPr>
        <w:t>con</w:t>
      </w:r>
      <w:r w:rsidRPr="005B0AE1">
        <w:rPr>
          <w:rFonts w:ascii="Arial Nova Light" w:hAnsi="Arial Nova Light" w:cs="Times New Roman"/>
        </w:rPr>
        <w:t>sistent</w:t>
      </w:r>
      <w:r w:rsidR="00AE779C">
        <w:rPr>
          <w:rFonts w:ascii="Arial Nova Light" w:hAnsi="Arial Nova Light" w:cs="Times New Roman"/>
        </w:rPr>
        <w:t>ly</w:t>
      </w:r>
      <w:r w:rsidRPr="005B0AE1">
        <w:rPr>
          <w:rFonts w:ascii="Arial Nova Light" w:hAnsi="Arial Nova Light" w:cs="Times New Roman"/>
        </w:rPr>
        <w:t xml:space="preserve"> with facilities included in YEKA or acquired through competition, </w:t>
      </w:r>
      <w:r w:rsidR="00AE779C" w:rsidRPr="00AE779C">
        <w:rPr>
          <w:rFonts w:ascii="Arial Nova Light" w:hAnsi="Arial Nova Light" w:cs="Times New Roman"/>
        </w:rPr>
        <w:t>thereby enabling them to generate income in line with these facilities.</w:t>
      </w:r>
      <w:r>
        <w:rPr>
          <w:rFonts w:ascii="Arial Nova Light" w:hAnsi="Arial Nova Light" w:cs="Times New Roman"/>
        </w:rPr>
        <w:t xml:space="preserve"> </w:t>
      </w:r>
      <w:r w:rsidRPr="005B0AE1">
        <w:rPr>
          <w:rFonts w:ascii="Arial Nova Light" w:hAnsi="Arial Nova Light" w:cs="Times New Roman"/>
        </w:rPr>
        <w:t xml:space="preserve">Furthermore, unlike the previous regulation, since YEKA Support prices will </w:t>
      </w:r>
      <w:r w:rsidR="00AE779C" w:rsidRPr="00AE779C">
        <w:rPr>
          <w:rFonts w:ascii="Arial Nova Light" w:hAnsi="Arial Nova Light" w:cs="Times New Roman"/>
        </w:rPr>
        <w:t>now be determined by taking into account the volume, resource, and operating expenses of each facility</w:t>
      </w:r>
      <w:r w:rsidRPr="005B0AE1">
        <w:rPr>
          <w:rFonts w:ascii="Arial Nova Light" w:hAnsi="Arial Nova Light" w:cs="Times New Roman"/>
        </w:rPr>
        <w:t>.</w:t>
      </w:r>
      <w:r w:rsidR="00AE779C" w:rsidRPr="00AE779C">
        <w:rPr>
          <w:rFonts w:ascii="Segoe UI" w:eastAsia="MS Mincho" w:hAnsi="Segoe UI" w:cs="Segoe UI"/>
          <w:color w:val="0D0D0D"/>
          <w:sz w:val="24"/>
          <w:shd w:val="clear" w:color="auto" w:fill="FFFFFF"/>
          <w:lang w:eastAsia="en-US"/>
        </w:rPr>
        <w:t xml:space="preserve"> </w:t>
      </w:r>
      <w:r w:rsidR="00AE779C" w:rsidRPr="00AE779C">
        <w:rPr>
          <w:rFonts w:ascii="Arial Nova Light" w:hAnsi="Arial Nova Light" w:cs="Times New Roman"/>
        </w:rPr>
        <w:t>As a result, the contribution fee will be differentiated according to facility types.</w:t>
      </w:r>
      <w:r w:rsidR="00AE779C">
        <w:rPr>
          <w:rFonts w:ascii="Arial Nova Light" w:hAnsi="Arial Nova Light" w:cs="Times New Roman"/>
        </w:rPr>
        <w:t xml:space="preserve"> Additionally, it has been regulated that the</w:t>
      </w:r>
      <w:r w:rsidRPr="005B0AE1">
        <w:rPr>
          <w:rFonts w:ascii="Arial Nova Light" w:hAnsi="Arial Nova Light" w:cs="Times New Roman"/>
        </w:rPr>
        <w:t xml:space="preserve"> license acquisition fee, license duration, and other aspects related to transitioning to licensed electricity generation activities for unlicensed electricity generation facilities will be separately determined by the Energy Market Regulatory Authority.</w:t>
      </w:r>
      <w:r>
        <w:rPr>
          <w:rFonts w:ascii="Arial Nova Light" w:hAnsi="Arial Nova Light" w:cs="Times New Roman"/>
        </w:rPr>
        <w:t xml:space="preserve"> </w:t>
      </w:r>
    </w:p>
    <w:p w14:paraId="4E6D6EFF" w14:textId="50F7E1C1" w:rsidR="0024519E" w:rsidRPr="00193A0B" w:rsidRDefault="0024519E" w:rsidP="0024519E">
      <w:pPr>
        <w:pStyle w:val="Default"/>
        <w:shd w:val="clear" w:color="auto" w:fill="D9D9D9" w:themeFill="background1" w:themeFillShade="D9"/>
        <w:spacing w:before="180" w:after="180" w:line="259" w:lineRule="auto"/>
        <w:jc w:val="both"/>
        <w:rPr>
          <w:rFonts w:ascii="Arial Nova Light" w:hAnsi="Arial Nova Light" w:cs="Arial"/>
          <w:b/>
          <w:bCs/>
          <w:iCs/>
          <w:noProof/>
          <w:color w:val="1F3864" w:themeColor="accent5" w:themeShade="80"/>
          <w:szCs w:val="22"/>
        </w:rPr>
      </w:pPr>
      <w:r>
        <w:rPr>
          <w:rFonts w:ascii="Arial Nova Light" w:hAnsi="Arial Nova Light" w:cs="Arial"/>
          <w:b/>
          <w:bCs/>
          <w:iCs/>
          <w:noProof/>
          <w:color w:val="1F3864" w:themeColor="accent5" w:themeShade="80"/>
          <w:szCs w:val="22"/>
        </w:rPr>
        <w:t>I</w:t>
      </w:r>
      <w:r w:rsidRPr="00193A0B">
        <w:rPr>
          <w:rFonts w:ascii="Arial Nova Light" w:hAnsi="Arial Nova Light" w:cs="Arial"/>
          <w:b/>
          <w:bCs/>
          <w:iCs/>
          <w:noProof/>
          <w:color w:val="1F3864" w:themeColor="accent5" w:themeShade="80"/>
          <w:szCs w:val="22"/>
        </w:rPr>
        <w:t>I</w:t>
      </w:r>
      <w:r>
        <w:rPr>
          <w:rFonts w:ascii="Arial Nova Light" w:hAnsi="Arial Nova Light" w:cs="Arial"/>
          <w:b/>
          <w:bCs/>
          <w:iCs/>
          <w:noProof/>
          <w:color w:val="1F3864" w:themeColor="accent5" w:themeShade="80"/>
          <w:szCs w:val="22"/>
        </w:rPr>
        <w:t>I</w:t>
      </w:r>
      <w:r w:rsidRPr="00193A0B">
        <w:rPr>
          <w:rFonts w:ascii="Arial Nova Light" w:hAnsi="Arial Nova Light" w:cs="Arial"/>
          <w:b/>
          <w:bCs/>
          <w:iCs/>
          <w:noProof/>
          <w:color w:val="1F3864" w:themeColor="accent5" w:themeShade="80"/>
          <w:szCs w:val="22"/>
        </w:rPr>
        <w:t xml:space="preserve">. </w:t>
      </w:r>
      <w:r>
        <w:rPr>
          <w:rFonts w:ascii="Arial Nova Light" w:hAnsi="Arial Nova Light" w:cs="Arial"/>
          <w:b/>
          <w:bCs/>
          <w:iCs/>
          <w:noProof/>
          <w:color w:val="1F3864" w:themeColor="accent5" w:themeShade="80"/>
          <w:szCs w:val="22"/>
        </w:rPr>
        <w:t>ENTRY INTO FORCE</w:t>
      </w:r>
    </w:p>
    <w:p w14:paraId="754B9CDF" w14:textId="7BF042DC" w:rsidR="0024519E" w:rsidRPr="00CD29B1" w:rsidRDefault="0024519E" w:rsidP="00C26146">
      <w:pPr>
        <w:pStyle w:val="ListeParagraf"/>
        <w:tabs>
          <w:tab w:val="left" w:pos="567"/>
        </w:tabs>
        <w:spacing w:before="180" w:after="180" w:line="276" w:lineRule="auto"/>
        <w:ind w:left="425"/>
        <w:contextualSpacing w:val="0"/>
        <w:jc w:val="both"/>
        <w:rPr>
          <w:rFonts w:ascii="Arial Nova Light" w:hAnsi="Arial Nova Light" w:cs="Times New Roman"/>
        </w:rPr>
      </w:pPr>
      <w:r>
        <w:rPr>
          <w:rFonts w:ascii="Arial Nova Light" w:hAnsi="Arial Nova Light" w:cs="Times New Roman"/>
        </w:rPr>
        <w:t>The amendments brought to</w:t>
      </w:r>
      <w:r w:rsidRPr="0024519E">
        <w:rPr>
          <w:rFonts w:ascii="Arial Nova Light" w:hAnsi="Arial Nova Light" w:cs="Times New Roman"/>
        </w:rPr>
        <w:t xml:space="preserve"> Law No. 5346 have entered into force as of the publication date.</w:t>
      </w:r>
    </w:p>
    <w:p w14:paraId="4ADF874E" w14:textId="5F1BEED3" w:rsidR="00421D6B" w:rsidRPr="00751A33" w:rsidRDefault="00C814A9" w:rsidP="00790EB7">
      <w:pPr>
        <w:spacing w:before="180" w:after="180" w:line="276" w:lineRule="auto"/>
        <w:jc w:val="both"/>
        <w:rPr>
          <w:rFonts w:ascii="Arial Nova Light" w:hAnsi="Arial Nova Light" w:cs="Times New Roman"/>
          <w:b/>
          <w:bCs/>
          <w:i/>
          <w:iCs/>
          <w:sz w:val="22"/>
        </w:rPr>
      </w:pPr>
      <w:r>
        <w:rPr>
          <w:rFonts w:ascii="Arial Nova Light" w:hAnsi="Arial Nova Light" w:cs="Times New Roman"/>
          <w:b/>
          <w:bCs/>
          <w:i/>
          <w:iCs/>
          <w:sz w:val="22"/>
        </w:rPr>
        <w:t>Please contact us for detailed information</w:t>
      </w:r>
    </w:p>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387"/>
      </w:tblGrid>
      <w:tr w:rsidR="0009179D" w:rsidRPr="00751A33" w14:paraId="3562DE1F" w14:textId="77777777" w:rsidTr="00235023">
        <w:tc>
          <w:tcPr>
            <w:tcW w:w="4673" w:type="dxa"/>
          </w:tcPr>
          <w:tbl>
            <w:tblPr>
              <w:tblStyle w:val="TabloKlavuzu"/>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3087"/>
            </w:tblGrid>
            <w:tr w:rsidR="0009179D" w:rsidRPr="009A253D" w14:paraId="0C386853" w14:textId="77777777" w:rsidTr="00DF3D4D">
              <w:trPr>
                <w:trHeight w:val="1285"/>
              </w:trPr>
              <w:tc>
                <w:tcPr>
                  <w:tcW w:w="1733" w:type="dxa"/>
                  <w:shd w:val="clear" w:color="auto" w:fill="auto"/>
                  <w:tcMar>
                    <w:top w:w="57" w:type="dxa"/>
                    <w:left w:w="0" w:type="dxa"/>
                    <w:right w:w="0" w:type="dxa"/>
                  </w:tcMar>
                </w:tcPr>
                <w:p w14:paraId="7C56A73B" w14:textId="77777777" w:rsidR="00444259" w:rsidRPr="00444259" w:rsidRDefault="00444259" w:rsidP="00444259">
                  <w:pPr>
                    <w:spacing w:before="100" w:beforeAutospacing="1" w:after="100" w:afterAutospacing="1"/>
                    <w:rPr>
                      <w:rFonts w:eastAsia="Times New Roman" w:cs="Times New Roman"/>
                      <w:noProof w:val="0"/>
                      <w:szCs w:val="24"/>
                      <w:lang w:eastAsia="tr-TR"/>
                    </w:rPr>
                  </w:pPr>
                  <w:r w:rsidRPr="00444259">
                    <w:rPr>
                      <w:rFonts w:eastAsia="Times New Roman" w:cs="Times New Roman"/>
                      <w:szCs w:val="24"/>
                      <w:lang w:eastAsia="tr-TR"/>
                    </w:rPr>
                    <w:drawing>
                      <wp:inline distT="0" distB="0" distL="0" distR="0" wp14:anchorId="36A50004" wp14:editId="72FE70AB">
                        <wp:extent cx="984250" cy="1755140"/>
                        <wp:effectExtent l="0" t="0" r="6350" b="0"/>
                        <wp:docPr id="4" name="Resim 4" descr="C:\Users\enes.bayram\AppData\Local\Packages\Microsoft.Windows.Photos_8wekyb3d8bbwe\TempState\ShareServiceTempFolder\Levent Yetk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nes.bayram\AppData\Local\Packages\Microsoft.Windows.Photos_8wekyb3d8bbwe\TempState\ShareServiceTempFolder\Levent Yetkil.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5759" cy="1775663"/>
                                </a:xfrm>
                                <a:prstGeom prst="rect">
                                  <a:avLst/>
                                </a:prstGeom>
                                <a:noFill/>
                                <a:ln>
                                  <a:noFill/>
                                </a:ln>
                              </pic:spPr>
                            </pic:pic>
                          </a:graphicData>
                        </a:graphic>
                      </wp:inline>
                    </w:drawing>
                  </w:r>
                </w:p>
                <w:p w14:paraId="235A71DB" w14:textId="77777777" w:rsidR="0009179D" w:rsidRPr="009A253D" w:rsidRDefault="0009179D" w:rsidP="00790EB7">
                  <w:pPr>
                    <w:spacing w:before="180" w:after="180"/>
                    <w:jc w:val="both"/>
                    <w:rPr>
                      <w:rFonts w:ascii="Arial Nova Light" w:hAnsi="Arial Nova Light" w:cs="Times New Roman"/>
                    </w:rPr>
                  </w:pPr>
                </w:p>
              </w:tc>
              <w:tc>
                <w:tcPr>
                  <w:tcW w:w="3087" w:type="dxa"/>
                  <w:shd w:val="clear" w:color="auto" w:fill="auto"/>
                  <w:vAlign w:val="center"/>
                </w:tcPr>
                <w:p w14:paraId="5FCE95EE" w14:textId="77777777" w:rsidR="0009179D" w:rsidRPr="009A253D" w:rsidRDefault="00444259" w:rsidP="00DF3D4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80" w:after="180" w:line="276" w:lineRule="auto"/>
                    <w:jc w:val="both"/>
                    <w:rPr>
                      <w:rFonts w:ascii="Arial Nova Light" w:hAnsi="Arial Nova Light" w:cs="Times New Roman"/>
                      <w:b/>
                      <w:bCs/>
                      <w:color w:val="002060"/>
                      <w:sz w:val="22"/>
                    </w:rPr>
                  </w:pPr>
                  <w:r>
                    <w:rPr>
                      <w:rFonts w:ascii="Arial Nova Light" w:hAnsi="Arial Nova Light" w:cs="Times New Roman"/>
                      <w:b/>
                      <w:bCs/>
                      <w:color w:val="002060"/>
                      <w:sz w:val="22"/>
                    </w:rPr>
                    <w:t>Levent Yetkil</w:t>
                  </w:r>
                </w:p>
                <w:p w14:paraId="135AAE38" w14:textId="6C77217C" w:rsidR="0009179D" w:rsidRPr="009A253D" w:rsidRDefault="001547A8" w:rsidP="00DF3D4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80" w:after="180" w:line="276" w:lineRule="auto"/>
                    <w:jc w:val="both"/>
                    <w:rPr>
                      <w:rFonts w:ascii="Arial Nova Light" w:hAnsi="Arial Nova Light" w:cs="Times New Roman"/>
                      <w:i/>
                      <w:iCs/>
                      <w:sz w:val="22"/>
                    </w:rPr>
                  </w:pPr>
                  <w:r>
                    <w:rPr>
                      <w:rFonts w:ascii="Arial Nova Light" w:hAnsi="Arial Nova Light" w:cs="Times New Roman"/>
                      <w:i/>
                      <w:iCs/>
                      <w:sz w:val="22"/>
                    </w:rPr>
                    <w:t xml:space="preserve">Senior </w:t>
                  </w:r>
                  <w:r w:rsidR="00C814A9">
                    <w:rPr>
                      <w:rFonts w:ascii="Arial Nova Light" w:hAnsi="Arial Nova Light" w:cs="Times New Roman"/>
                      <w:i/>
                      <w:iCs/>
                      <w:sz w:val="22"/>
                    </w:rPr>
                    <w:t>Partner</w:t>
                  </w:r>
                </w:p>
                <w:p w14:paraId="18DA5D42" w14:textId="77777777" w:rsidR="003B5140" w:rsidRPr="009A253D" w:rsidRDefault="00A54115" w:rsidP="00DF3D4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80" w:after="180"/>
                    <w:jc w:val="both"/>
                    <w:rPr>
                      <w:rFonts w:ascii="Arial Nova Light" w:hAnsi="Arial Nova Light" w:cs="Times New Roman"/>
                      <w:sz w:val="20"/>
                      <w:szCs w:val="20"/>
                      <w:u w:val="single"/>
                    </w:rPr>
                  </w:pPr>
                  <w:hyperlink r:id="rId17" w:history="1">
                    <w:r w:rsidR="00DF3D4D" w:rsidRPr="003B5E8F">
                      <w:rPr>
                        <w:rStyle w:val="Kpr"/>
                        <w:rFonts w:ascii="Arial Nova Light" w:hAnsi="Arial Nova Light" w:cs="Times New Roman"/>
                        <w:sz w:val="20"/>
                        <w:szCs w:val="20"/>
                      </w:rPr>
                      <w:t>Levent.yetkil@aschukuk.com</w:t>
                    </w:r>
                  </w:hyperlink>
                  <w:r w:rsidR="00DF3D4D">
                    <w:rPr>
                      <w:rFonts w:ascii="Arial Nova Light" w:hAnsi="Arial Nova Light" w:cs="Times New Roman"/>
                      <w:sz w:val="20"/>
                      <w:szCs w:val="20"/>
                    </w:rPr>
                    <w:t xml:space="preserve"> </w:t>
                  </w:r>
                </w:p>
              </w:tc>
            </w:tr>
          </w:tbl>
          <w:p w14:paraId="6B06E63B" w14:textId="77777777" w:rsidR="0009179D" w:rsidRPr="009A253D" w:rsidRDefault="0009179D" w:rsidP="00790EB7">
            <w:pPr>
              <w:spacing w:before="180" w:after="180" w:line="276" w:lineRule="auto"/>
              <w:jc w:val="both"/>
              <w:rPr>
                <w:rFonts w:ascii="Arial Nova Light" w:hAnsi="Arial Nova Light" w:cs="Times New Roman"/>
                <w:b/>
                <w:bCs/>
                <w:i/>
                <w:iCs/>
                <w:sz w:val="22"/>
              </w:rPr>
            </w:pPr>
          </w:p>
        </w:tc>
        <w:tc>
          <w:tcPr>
            <w:tcW w:w="5387" w:type="dxa"/>
          </w:tcPr>
          <w:tbl>
            <w:tblPr>
              <w:tblStyle w:val="TabloKlavuz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633"/>
            </w:tblGrid>
            <w:tr w:rsidR="009967C5" w:rsidRPr="009A253D" w14:paraId="11020E30" w14:textId="77777777" w:rsidTr="00E5707C">
              <w:tc>
                <w:tcPr>
                  <w:tcW w:w="4995" w:type="dxa"/>
                </w:tcPr>
                <w:tbl>
                  <w:tblPr>
                    <w:tblStyle w:val="TabloKlavuzu"/>
                    <w:tblW w:w="5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2"/>
                    <w:gridCol w:w="3544"/>
                  </w:tblGrid>
                  <w:tr w:rsidR="009967C5" w:rsidRPr="009A253D" w14:paraId="23747B05" w14:textId="77777777" w:rsidTr="00FF3D06">
                    <w:trPr>
                      <w:trHeight w:val="1285"/>
                    </w:trPr>
                    <w:tc>
                      <w:tcPr>
                        <w:tcW w:w="1582" w:type="dxa"/>
                        <w:shd w:val="clear" w:color="auto" w:fill="auto"/>
                        <w:tcMar>
                          <w:top w:w="57" w:type="dxa"/>
                          <w:left w:w="0" w:type="dxa"/>
                          <w:right w:w="0" w:type="dxa"/>
                        </w:tcMar>
                      </w:tcPr>
                      <w:p w14:paraId="02BB5A7A" w14:textId="77777777" w:rsidR="00DF3D4D" w:rsidRPr="00DF3D4D" w:rsidRDefault="00DF3D4D" w:rsidP="00DF3D4D">
                        <w:pPr>
                          <w:spacing w:before="100" w:beforeAutospacing="1" w:after="100" w:afterAutospacing="1"/>
                          <w:rPr>
                            <w:rFonts w:eastAsia="Times New Roman" w:cs="Times New Roman"/>
                            <w:noProof w:val="0"/>
                            <w:szCs w:val="24"/>
                            <w:lang w:eastAsia="tr-TR"/>
                          </w:rPr>
                        </w:pPr>
                        <w:r w:rsidRPr="00DF3D4D">
                          <w:rPr>
                            <w:rFonts w:eastAsia="Times New Roman" w:cs="Times New Roman"/>
                            <w:szCs w:val="24"/>
                            <w:lang w:eastAsia="tr-TR"/>
                          </w:rPr>
                          <w:drawing>
                            <wp:inline distT="0" distB="0" distL="0" distR="0" wp14:anchorId="26353A72" wp14:editId="630FF7A9">
                              <wp:extent cx="1003300" cy="1694815"/>
                              <wp:effectExtent l="0" t="0" r="6350" b="635"/>
                              <wp:docPr id="5" name="Resim 5" descr="C:\Users\enes.bayram\AppData\Local\Packages\Microsoft.Windows.Photos_8wekyb3d8bbwe\TempState\ShareServiceTempFolder\Serdar Şah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nes.bayram\AppData\Local\Packages\Microsoft.Windows.Photos_8wekyb3d8bbwe\TempState\ShareServiceTempFolder\Serdar Şahin.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2419" cy="1710219"/>
                                      </a:xfrm>
                                      <a:prstGeom prst="rect">
                                        <a:avLst/>
                                      </a:prstGeom>
                                      <a:noFill/>
                                      <a:ln>
                                        <a:noFill/>
                                      </a:ln>
                                    </pic:spPr>
                                  </pic:pic>
                                </a:graphicData>
                              </a:graphic>
                            </wp:inline>
                          </w:drawing>
                        </w:r>
                      </w:p>
                      <w:p w14:paraId="688AA34E" w14:textId="77777777" w:rsidR="009967C5" w:rsidRPr="009A253D" w:rsidRDefault="009967C5" w:rsidP="00790EB7">
                        <w:pPr>
                          <w:spacing w:before="180" w:after="180"/>
                          <w:jc w:val="both"/>
                          <w:rPr>
                            <w:rFonts w:ascii="Arial Nova Light" w:hAnsi="Arial Nova Light" w:cs="Times New Roman"/>
                          </w:rPr>
                        </w:pPr>
                      </w:p>
                    </w:tc>
                    <w:tc>
                      <w:tcPr>
                        <w:tcW w:w="3544" w:type="dxa"/>
                        <w:shd w:val="clear" w:color="auto" w:fill="auto"/>
                        <w:vAlign w:val="center"/>
                      </w:tcPr>
                      <w:p w14:paraId="29A7CEE4" w14:textId="77777777" w:rsidR="009967C5" w:rsidRPr="009A253D" w:rsidRDefault="00444259" w:rsidP="00790EB7">
                        <w:pPr>
                          <w:spacing w:before="180" w:after="180" w:line="276" w:lineRule="auto"/>
                          <w:ind w:left="200"/>
                          <w:jc w:val="both"/>
                          <w:rPr>
                            <w:rFonts w:ascii="Arial Nova Light" w:hAnsi="Arial Nova Light" w:cs="Times New Roman"/>
                            <w:b/>
                            <w:bCs/>
                            <w:color w:val="002060"/>
                            <w:sz w:val="22"/>
                          </w:rPr>
                        </w:pPr>
                        <w:r>
                          <w:rPr>
                            <w:rFonts w:ascii="Arial Nova Light" w:hAnsi="Arial Nova Light" w:cs="Times New Roman"/>
                            <w:b/>
                            <w:bCs/>
                            <w:color w:val="002060"/>
                            <w:sz w:val="22"/>
                          </w:rPr>
                          <w:t>Serdar Şahin</w:t>
                        </w:r>
                      </w:p>
                      <w:p w14:paraId="25B8CC5C" w14:textId="5E108B12" w:rsidR="009967C5" w:rsidRPr="009A253D" w:rsidRDefault="00C814A9" w:rsidP="00790EB7">
                        <w:pPr>
                          <w:spacing w:before="180" w:after="180" w:line="276" w:lineRule="auto"/>
                          <w:ind w:left="200"/>
                          <w:jc w:val="both"/>
                          <w:rPr>
                            <w:rFonts w:ascii="Arial Nova Light" w:hAnsi="Arial Nova Light" w:cs="Times New Roman"/>
                            <w:i/>
                            <w:iCs/>
                            <w:sz w:val="22"/>
                          </w:rPr>
                        </w:pPr>
                        <w:r>
                          <w:rPr>
                            <w:rFonts w:ascii="Arial Nova Light" w:hAnsi="Arial Nova Light" w:cs="Times New Roman"/>
                            <w:i/>
                            <w:iCs/>
                            <w:sz w:val="22"/>
                          </w:rPr>
                          <w:t>Associate</w:t>
                        </w:r>
                      </w:p>
                      <w:p w14:paraId="3D849C7F" w14:textId="77777777" w:rsidR="003B5140" w:rsidRPr="009A253D" w:rsidRDefault="00A54115" w:rsidP="003B5140">
                        <w:pPr>
                          <w:spacing w:before="180" w:after="180"/>
                          <w:ind w:left="198"/>
                          <w:jc w:val="both"/>
                          <w:rPr>
                            <w:rFonts w:ascii="Arial Nova Light" w:hAnsi="Arial Nova Light" w:cs="Times New Roman"/>
                            <w:sz w:val="20"/>
                            <w:szCs w:val="20"/>
                            <w:u w:val="single"/>
                          </w:rPr>
                        </w:pPr>
                        <w:hyperlink r:id="rId19" w:history="1">
                          <w:r w:rsidR="00DF3D4D" w:rsidRPr="003B5E8F">
                            <w:rPr>
                              <w:rStyle w:val="Kpr"/>
                              <w:rFonts w:ascii="Arial Nova Light" w:hAnsi="Arial Nova Light" w:cs="Times New Roman"/>
                              <w:sz w:val="20"/>
                              <w:szCs w:val="20"/>
                            </w:rPr>
                            <w:t>Serdar.sahin@aschukuk.com</w:t>
                          </w:r>
                        </w:hyperlink>
                        <w:r w:rsidR="00DF3D4D">
                          <w:rPr>
                            <w:rFonts w:ascii="Arial Nova Light" w:hAnsi="Arial Nova Light" w:cs="Times New Roman"/>
                            <w:sz w:val="20"/>
                            <w:szCs w:val="20"/>
                          </w:rPr>
                          <w:t xml:space="preserve"> </w:t>
                        </w:r>
                      </w:p>
                    </w:tc>
                  </w:tr>
                </w:tbl>
                <w:p w14:paraId="46A04236" w14:textId="77777777" w:rsidR="009967C5" w:rsidRPr="009A253D" w:rsidRDefault="009967C5" w:rsidP="00790EB7">
                  <w:pPr>
                    <w:spacing w:before="180" w:after="180" w:line="276" w:lineRule="auto"/>
                    <w:jc w:val="both"/>
                    <w:rPr>
                      <w:rFonts w:ascii="Arial Nova Light" w:hAnsi="Arial Nova Light" w:cs="Times New Roman"/>
                      <w:b/>
                      <w:bCs/>
                      <w:i/>
                      <w:iCs/>
                      <w:sz w:val="22"/>
                    </w:rPr>
                  </w:pPr>
                </w:p>
              </w:tc>
              <w:tc>
                <w:tcPr>
                  <w:tcW w:w="4633" w:type="dxa"/>
                </w:tcPr>
                <w:p w14:paraId="0D18F1D4" w14:textId="77777777" w:rsidR="009967C5" w:rsidRPr="009A253D" w:rsidRDefault="009967C5" w:rsidP="00790EB7">
                  <w:pPr>
                    <w:spacing w:before="180" w:after="180" w:line="276" w:lineRule="auto"/>
                    <w:jc w:val="both"/>
                    <w:rPr>
                      <w:rFonts w:ascii="Arial Nova Light" w:hAnsi="Arial Nova Light" w:cs="Times New Roman"/>
                      <w:b/>
                      <w:bCs/>
                      <w:i/>
                      <w:iCs/>
                      <w:sz w:val="22"/>
                    </w:rPr>
                  </w:pPr>
                </w:p>
              </w:tc>
            </w:tr>
          </w:tbl>
          <w:p w14:paraId="16E6F572" w14:textId="77777777" w:rsidR="0009179D" w:rsidRPr="009A253D" w:rsidRDefault="0009179D" w:rsidP="00790EB7">
            <w:pPr>
              <w:spacing w:before="180" w:after="180" w:line="276" w:lineRule="auto"/>
              <w:jc w:val="both"/>
              <w:rPr>
                <w:rFonts w:ascii="Arial Nova Light" w:hAnsi="Arial Nova Light" w:cs="Times New Roman"/>
                <w:b/>
                <w:bCs/>
                <w:i/>
                <w:iCs/>
                <w:sz w:val="22"/>
              </w:rPr>
            </w:pPr>
          </w:p>
        </w:tc>
      </w:tr>
    </w:tbl>
    <w:p w14:paraId="0D909117" w14:textId="3971707F" w:rsidR="00C814A9" w:rsidRPr="00C814A9" w:rsidRDefault="00C814A9" w:rsidP="00C814A9">
      <w:pPr>
        <w:spacing w:before="180" w:after="180" w:line="276" w:lineRule="auto"/>
        <w:jc w:val="both"/>
        <w:rPr>
          <w:rFonts w:ascii="Arial Nova Light" w:hAnsi="Arial Nova Light" w:cs="Times New Roman"/>
          <w:i/>
          <w:iCs/>
          <w:color w:val="595959" w:themeColor="text1" w:themeTint="A6"/>
          <w:sz w:val="20"/>
          <w:szCs w:val="20"/>
        </w:rPr>
      </w:pPr>
      <w:r w:rsidRPr="00C814A9">
        <w:rPr>
          <w:rFonts w:ascii="Arial Nova Light" w:hAnsi="Arial Nova Light" w:cs="Times New Roman"/>
          <w:i/>
          <w:iCs/>
          <w:color w:val="595959" w:themeColor="text1" w:themeTint="A6"/>
          <w:sz w:val="20"/>
          <w:szCs w:val="20"/>
        </w:rPr>
        <w:lastRenderedPageBreak/>
        <w:t>This me</w:t>
      </w:r>
      <w:r>
        <w:rPr>
          <w:rFonts w:ascii="Arial Nova Light" w:hAnsi="Arial Nova Light" w:cs="Times New Roman"/>
          <w:i/>
          <w:iCs/>
          <w:color w:val="595959" w:themeColor="text1" w:themeTint="A6"/>
          <w:sz w:val="20"/>
          <w:szCs w:val="20"/>
        </w:rPr>
        <w:t>morandum has been</w:t>
      </w:r>
      <w:r w:rsidR="00F75D54">
        <w:rPr>
          <w:rFonts w:ascii="Arial Nova Light" w:hAnsi="Arial Nova Light" w:cs="Times New Roman"/>
          <w:i/>
          <w:iCs/>
          <w:color w:val="595959" w:themeColor="text1" w:themeTint="A6"/>
          <w:sz w:val="20"/>
          <w:szCs w:val="20"/>
        </w:rPr>
        <w:t xml:space="preserve"> prepared on 16</w:t>
      </w:r>
      <w:r>
        <w:rPr>
          <w:rFonts w:ascii="Arial Nova Light" w:hAnsi="Arial Nova Light" w:cs="Times New Roman"/>
          <w:i/>
          <w:iCs/>
          <w:color w:val="595959" w:themeColor="text1" w:themeTint="A6"/>
          <w:sz w:val="20"/>
          <w:szCs w:val="20"/>
        </w:rPr>
        <w:t xml:space="preserve"> May 2024</w:t>
      </w:r>
      <w:r w:rsidRPr="00C814A9">
        <w:rPr>
          <w:rFonts w:ascii="Arial Nova Light" w:hAnsi="Arial Nova Light" w:cs="Times New Roman"/>
          <w:i/>
          <w:iCs/>
          <w:color w:val="595959" w:themeColor="text1" w:themeTint="A6"/>
          <w:sz w:val="20"/>
          <w:szCs w:val="20"/>
        </w:rPr>
        <w:t xml:space="preserve"> for information purposes regarding the Amendment</w:t>
      </w:r>
      <w:r>
        <w:rPr>
          <w:rFonts w:ascii="Arial Nova Light" w:hAnsi="Arial Nova Light" w:cs="Times New Roman"/>
          <w:i/>
          <w:iCs/>
          <w:color w:val="595959" w:themeColor="text1" w:themeTint="A6"/>
          <w:sz w:val="20"/>
          <w:szCs w:val="20"/>
        </w:rPr>
        <w:t xml:space="preserve"> of Certain Laws and Mining Law numbered 7501</w:t>
      </w:r>
      <w:r w:rsidRPr="00C814A9">
        <w:rPr>
          <w:rFonts w:ascii="Arial Nova Light" w:hAnsi="Arial Nova Light" w:cs="Times New Roman"/>
          <w:i/>
          <w:iCs/>
          <w:color w:val="595959" w:themeColor="text1" w:themeTint="A6"/>
          <w:sz w:val="20"/>
          <w:szCs w:val="20"/>
        </w:rPr>
        <w:t xml:space="preserve"> which entered into force upon publicati</w:t>
      </w:r>
      <w:r>
        <w:rPr>
          <w:rFonts w:ascii="Arial Nova Light" w:hAnsi="Arial Nova Light" w:cs="Times New Roman"/>
          <w:i/>
          <w:iCs/>
          <w:color w:val="595959" w:themeColor="text1" w:themeTint="A6"/>
          <w:sz w:val="20"/>
          <w:szCs w:val="20"/>
        </w:rPr>
        <w:t>on in the Official Gazette on 11th May 2024 and numbered 32543</w:t>
      </w:r>
      <w:r w:rsidRPr="00C814A9">
        <w:rPr>
          <w:rFonts w:ascii="Arial Nova Light" w:hAnsi="Arial Nova Light" w:cs="Times New Roman"/>
          <w:i/>
          <w:iCs/>
          <w:color w:val="595959" w:themeColor="text1" w:themeTint="A6"/>
          <w:sz w:val="20"/>
          <w:szCs w:val="20"/>
        </w:rPr>
        <w:t>.</w:t>
      </w:r>
      <w:r>
        <w:rPr>
          <w:rFonts w:ascii="Arial Nova Light" w:hAnsi="Arial Nova Light" w:cs="Times New Roman"/>
          <w:i/>
          <w:iCs/>
          <w:color w:val="595959" w:themeColor="text1" w:themeTint="A6"/>
          <w:sz w:val="20"/>
          <w:szCs w:val="20"/>
        </w:rPr>
        <w:t xml:space="preserve"> </w:t>
      </w:r>
    </w:p>
    <w:p w14:paraId="2DFE5FE4" w14:textId="77777777" w:rsidR="00C814A9" w:rsidRDefault="00C814A9" w:rsidP="00790EB7">
      <w:pPr>
        <w:spacing w:before="180" w:after="180" w:line="276" w:lineRule="auto"/>
        <w:jc w:val="both"/>
        <w:rPr>
          <w:rFonts w:ascii="Arial Nova Light" w:hAnsi="Arial Nova Light" w:cs="Times New Roman"/>
          <w:i/>
          <w:iCs/>
          <w:color w:val="595959" w:themeColor="text1" w:themeTint="A6"/>
          <w:sz w:val="20"/>
          <w:szCs w:val="20"/>
        </w:rPr>
      </w:pPr>
      <w:r w:rsidRPr="00C814A9">
        <w:rPr>
          <w:rFonts w:ascii="Arial Nova Light" w:hAnsi="Arial Nova Light" w:cs="Times New Roman"/>
          <w:i/>
          <w:iCs/>
          <w:color w:val="595959" w:themeColor="text1" w:themeTint="A6"/>
          <w:sz w:val="20"/>
          <w:szCs w:val="20"/>
        </w:rPr>
        <w:t xml:space="preserve">Our assessments contained in this memorandum does not constitute legal advice or legal opinion and Aksu Çalışkan Beygo Attorney Partnership shall not be hold liable in any way for these assessments. It is recommended to obtain legal opinion for your inquiries within the scope of this memorandum. </w:t>
      </w:r>
      <w:r>
        <w:rPr>
          <w:rFonts w:ascii="Arial Nova Light" w:hAnsi="Arial Nova Light" w:cs="Times New Roman"/>
          <w:i/>
          <w:iCs/>
          <w:color w:val="595959" w:themeColor="text1" w:themeTint="A6"/>
          <w:sz w:val="20"/>
          <w:szCs w:val="20"/>
        </w:rPr>
        <w:t xml:space="preserve"> </w:t>
      </w:r>
    </w:p>
    <w:p w14:paraId="203DE3CD" w14:textId="5042CEA5" w:rsidR="00C56C9C" w:rsidRPr="00751A33" w:rsidRDefault="00C56C9C" w:rsidP="00790EB7">
      <w:pPr>
        <w:spacing w:before="180" w:after="180" w:line="276" w:lineRule="auto"/>
        <w:jc w:val="both"/>
        <w:rPr>
          <w:rFonts w:ascii="Arial Nova Light" w:eastAsia="Times New Roman" w:hAnsi="Arial Nova Light" w:cs="Times New Roman"/>
          <w:b/>
          <w:bCs/>
          <w:sz w:val="22"/>
        </w:rPr>
      </w:pPr>
      <w:r w:rsidRPr="00751A33">
        <w:rPr>
          <w:rFonts w:ascii="Arial Nova Light" w:hAnsi="Arial Nova Light"/>
          <w:sz w:val="22"/>
          <w:lang w:eastAsia="tr-TR"/>
        </w:rPr>
        <w:drawing>
          <wp:inline distT="0" distB="0" distL="0" distR="0" wp14:anchorId="769CFCD6" wp14:editId="7F9C93E7">
            <wp:extent cx="1797050" cy="459983"/>
            <wp:effectExtent l="0" t="0" r="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SC Hukuk (H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49155" cy="498917"/>
                    </a:xfrm>
                    <a:prstGeom prst="rect">
                      <a:avLst/>
                    </a:prstGeom>
                  </pic:spPr>
                </pic:pic>
              </a:graphicData>
            </a:graphic>
          </wp:inline>
        </w:drawing>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879"/>
        <w:gridCol w:w="1874"/>
        <w:gridCol w:w="1874"/>
        <w:gridCol w:w="2011"/>
      </w:tblGrid>
      <w:tr w:rsidR="00C56C9C" w:rsidRPr="00E82E73" w14:paraId="7CED3AA2" w14:textId="77777777" w:rsidTr="00867669">
        <w:trPr>
          <w:tblCellSpacing w:w="0" w:type="dxa"/>
        </w:trPr>
        <w:tc>
          <w:tcPr>
            <w:tcW w:w="0" w:type="auto"/>
            <w:tcBorders>
              <w:top w:val="single" w:sz="12" w:space="0" w:color="767171" w:themeColor="background2" w:themeShade="80"/>
              <w:bottom w:val="single" w:sz="12" w:space="0" w:color="767171" w:themeColor="background2" w:themeShade="80"/>
            </w:tcBorders>
            <w:hideMark/>
          </w:tcPr>
          <w:p w14:paraId="01590379" w14:textId="7B3BBF03" w:rsidR="00C56C9C" w:rsidRPr="00751A33" w:rsidRDefault="00C814A9" w:rsidP="009A253D">
            <w:pPr>
              <w:spacing w:after="0" w:line="276" w:lineRule="auto"/>
              <w:rPr>
                <w:rFonts w:ascii="Arial Nova Light" w:eastAsia="Times New Roman" w:hAnsi="Arial Nova Light" w:cs="Times New Roman"/>
                <w:color w:val="0D0D0D" w:themeColor="text1" w:themeTint="F2"/>
                <w:sz w:val="20"/>
                <w:szCs w:val="20"/>
              </w:rPr>
            </w:pPr>
            <w:r>
              <w:rPr>
                <w:rStyle w:val="Gl"/>
                <w:rFonts w:ascii="Arial Nova Light" w:eastAsia="Times New Roman" w:hAnsi="Arial Nova Light"/>
                <w:color w:val="0D0D0D" w:themeColor="text1" w:themeTint="F2"/>
                <w:sz w:val="20"/>
                <w:szCs w:val="20"/>
              </w:rPr>
              <w:t>Address</w:t>
            </w:r>
            <w:r>
              <w:rPr>
                <w:rFonts w:ascii="Arial Nova Light" w:eastAsia="Times New Roman" w:hAnsi="Arial Nova Light" w:cs="Times New Roman"/>
                <w:color w:val="0D0D0D" w:themeColor="text1" w:themeTint="F2"/>
                <w:sz w:val="20"/>
                <w:szCs w:val="20"/>
              </w:rPr>
              <w:br/>
              <w:t>Harmancı Giz Plaza Floor</w:t>
            </w:r>
            <w:r w:rsidR="00C67F8B" w:rsidRPr="00751A33">
              <w:rPr>
                <w:rFonts w:ascii="Arial Nova Light" w:eastAsia="Times New Roman" w:hAnsi="Arial Nova Light" w:cs="Times New Roman"/>
                <w:color w:val="0D0D0D" w:themeColor="text1" w:themeTint="F2"/>
                <w:sz w:val="20"/>
                <w:szCs w:val="20"/>
              </w:rPr>
              <w:t>:</w:t>
            </w:r>
            <w:r w:rsidR="00C56C9C" w:rsidRPr="00751A33">
              <w:rPr>
                <w:rFonts w:ascii="Arial Nova Light" w:eastAsia="Times New Roman" w:hAnsi="Arial Nova Light" w:cs="Times New Roman"/>
                <w:color w:val="0D0D0D" w:themeColor="text1" w:themeTint="F2"/>
                <w:sz w:val="20"/>
                <w:szCs w:val="20"/>
              </w:rPr>
              <w:t xml:space="preserve"> </w:t>
            </w:r>
            <w:r w:rsidR="00C67F8B" w:rsidRPr="00751A33">
              <w:rPr>
                <w:rFonts w:ascii="Arial Nova Light" w:eastAsia="Times New Roman" w:hAnsi="Arial Nova Light" w:cs="Times New Roman"/>
                <w:color w:val="0D0D0D" w:themeColor="text1" w:themeTint="F2"/>
                <w:sz w:val="20"/>
                <w:szCs w:val="20"/>
              </w:rPr>
              <w:t>3</w:t>
            </w:r>
            <w:r w:rsidR="00C67F8B" w:rsidRPr="00751A33">
              <w:rPr>
                <w:rFonts w:ascii="Arial Nova Light" w:hAnsi="Arial Nova Light" w:cs="Times New Roman"/>
              </w:rPr>
              <w:t>-</w:t>
            </w:r>
            <w:r w:rsidR="00C56C9C" w:rsidRPr="00751A33">
              <w:rPr>
                <w:rFonts w:ascii="Arial Nova Light" w:eastAsia="Times New Roman" w:hAnsi="Arial Nova Light" w:cs="Times New Roman"/>
                <w:color w:val="0D0D0D" w:themeColor="text1" w:themeTint="F2"/>
                <w:sz w:val="20"/>
                <w:szCs w:val="20"/>
              </w:rPr>
              <w:t>8-15-16</w:t>
            </w:r>
            <w:r w:rsidR="00472F11">
              <w:rPr>
                <w:rFonts w:ascii="Arial Nova Light" w:eastAsia="Times New Roman" w:hAnsi="Arial Nova Light" w:cs="Times New Roman"/>
                <w:color w:val="0D0D0D" w:themeColor="text1" w:themeTint="F2"/>
                <w:sz w:val="20"/>
                <w:szCs w:val="20"/>
              </w:rPr>
              <w:t>-17</w:t>
            </w:r>
            <w:r w:rsidR="00C56C9C" w:rsidRPr="00751A33">
              <w:rPr>
                <w:rFonts w:ascii="Arial Nova Light" w:eastAsia="Times New Roman" w:hAnsi="Arial Nova Light" w:cs="Times New Roman"/>
                <w:color w:val="0D0D0D" w:themeColor="text1" w:themeTint="F2"/>
                <w:sz w:val="20"/>
                <w:szCs w:val="20"/>
              </w:rPr>
              <w:br/>
              <w:t>Levent İstanbul</w:t>
            </w:r>
          </w:p>
        </w:tc>
        <w:tc>
          <w:tcPr>
            <w:tcW w:w="0" w:type="auto"/>
            <w:tcBorders>
              <w:top w:val="single" w:sz="12" w:space="0" w:color="767171" w:themeColor="background2" w:themeShade="80"/>
              <w:bottom w:val="single" w:sz="12" w:space="0" w:color="767171" w:themeColor="background2" w:themeShade="80"/>
            </w:tcBorders>
            <w:hideMark/>
          </w:tcPr>
          <w:p w14:paraId="4EE6DDD2" w14:textId="1DEA9406" w:rsidR="00C56C9C" w:rsidRPr="00751A33" w:rsidRDefault="00C814A9" w:rsidP="009A253D">
            <w:pPr>
              <w:spacing w:after="0" w:line="276" w:lineRule="auto"/>
              <w:rPr>
                <w:rFonts w:ascii="Arial Nova Light" w:eastAsia="Times New Roman" w:hAnsi="Arial Nova Light" w:cs="Times New Roman"/>
                <w:color w:val="0D0D0D" w:themeColor="text1" w:themeTint="F2"/>
                <w:sz w:val="20"/>
                <w:szCs w:val="20"/>
              </w:rPr>
            </w:pPr>
            <w:r>
              <w:rPr>
                <w:rStyle w:val="Gl"/>
              </w:rPr>
              <w:t>Phone</w:t>
            </w:r>
            <w:r w:rsidR="00C56C9C" w:rsidRPr="00751A33">
              <w:rPr>
                <w:rFonts w:ascii="Arial Nova Light" w:eastAsia="Times New Roman" w:hAnsi="Arial Nova Light" w:cs="Times New Roman"/>
                <w:color w:val="0D0D0D" w:themeColor="text1" w:themeTint="F2"/>
                <w:sz w:val="20"/>
                <w:szCs w:val="20"/>
              </w:rPr>
              <w:br/>
            </w:r>
            <w:hyperlink r:id="rId21" w:history="1">
              <w:r w:rsidR="00C56C9C" w:rsidRPr="00751A33">
                <w:rPr>
                  <w:rStyle w:val="Kpr"/>
                  <w:rFonts w:ascii="Arial Nova Light" w:eastAsia="Times New Roman" w:hAnsi="Arial Nova Light" w:cs="Times New Roman"/>
                  <w:color w:val="0D0D0D" w:themeColor="text1" w:themeTint="F2"/>
                  <w:sz w:val="20"/>
                  <w:szCs w:val="20"/>
                  <w:u w:val="none"/>
                </w:rPr>
                <w:t>+90 212 284 98 82</w:t>
              </w:r>
            </w:hyperlink>
          </w:p>
        </w:tc>
        <w:tc>
          <w:tcPr>
            <w:tcW w:w="0" w:type="auto"/>
            <w:tcBorders>
              <w:top w:val="single" w:sz="12" w:space="0" w:color="767171" w:themeColor="background2" w:themeShade="80"/>
              <w:bottom w:val="single" w:sz="12" w:space="0" w:color="767171" w:themeColor="background2" w:themeShade="80"/>
            </w:tcBorders>
            <w:hideMark/>
          </w:tcPr>
          <w:p w14:paraId="09D8A938" w14:textId="3176E534" w:rsidR="00C56C9C" w:rsidRPr="00751A33" w:rsidRDefault="00C814A9" w:rsidP="009A253D">
            <w:pPr>
              <w:spacing w:after="0" w:line="276" w:lineRule="auto"/>
              <w:rPr>
                <w:rFonts w:ascii="Arial Nova Light" w:eastAsia="Times New Roman" w:hAnsi="Arial Nova Light" w:cs="Times New Roman"/>
                <w:color w:val="0D0D0D" w:themeColor="text1" w:themeTint="F2"/>
                <w:sz w:val="20"/>
                <w:szCs w:val="20"/>
              </w:rPr>
            </w:pPr>
            <w:r>
              <w:rPr>
                <w:rStyle w:val="Gl"/>
                <w:rFonts w:ascii="Arial Nova Light" w:eastAsia="Times New Roman" w:hAnsi="Arial Nova Light"/>
                <w:color w:val="0D0D0D" w:themeColor="text1" w:themeTint="F2"/>
                <w:sz w:val="20"/>
                <w:szCs w:val="20"/>
              </w:rPr>
              <w:t>Fax</w:t>
            </w:r>
            <w:r w:rsidR="00C56C9C" w:rsidRPr="00751A33">
              <w:rPr>
                <w:rFonts w:ascii="Arial Nova Light" w:eastAsia="Times New Roman" w:hAnsi="Arial Nova Light" w:cs="Times New Roman"/>
                <w:color w:val="0D0D0D" w:themeColor="text1" w:themeTint="F2"/>
                <w:sz w:val="20"/>
                <w:szCs w:val="20"/>
              </w:rPr>
              <w:br/>
              <w:t>+90 212 284 98 83</w:t>
            </w:r>
            <w:r w:rsidR="00C56C9C" w:rsidRPr="00751A33">
              <w:rPr>
                <w:rFonts w:ascii="Arial Nova Light" w:eastAsia="Times New Roman" w:hAnsi="Arial Nova Light" w:cs="Times New Roman"/>
                <w:color w:val="0D0D0D" w:themeColor="text1" w:themeTint="F2"/>
                <w:sz w:val="20"/>
                <w:szCs w:val="20"/>
              </w:rPr>
              <w:br/>
              <w:t>+90 212 279 63 32</w:t>
            </w:r>
          </w:p>
        </w:tc>
        <w:tc>
          <w:tcPr>
            <w:tcW w:w="0" w:type="auto"/>
            <w:tcBorders>
              <w:top w:val="single" w:sz="12" w:space="0" w:color="767171" w:themeColor="background2" w:themeShade="80"/>
              <w:bottom w:val="single" w:sz="12" w:space="0" w:color="767171" w:themeColor="background2" w:themeShade="80"/>
            </w:tcBorders>
            <w:hideMark/>
          </w:tcPr>
          <w:p w14:paraId="57E085CF" w14:textId="3CB2BF97" w:rsidR="00C56C9C" w:rsidRPr="00751A33" w:rsidRDefault="00C814A9" w:rsidP="009A253D">
            <w:pPr>
              <w:spacing w:after="0" w:line="276" w:lineRule="auto"/>
              <w:rPr>
                <w:rStyle w:val="Kpr"/>
                <w:rFonts w:ascii="Arial Nova Light" w:eastAsia="Times New Roman" w:hAnsi="Arial Nova Light" w:cs="Times New Roman"/>
                <w:color w:val="auto"/>
                <w:sz w:val="20"/>
                <w:szCs w:val="20"/>
                <w:u w:val="none"/>
              </w:rPr>
            </w:pPr>
            <w:r>
              <w:rPr>
                <w:rStyle w:val="Gl"/>
                <w:rFonts w:ascii="Arial Nova Light" w:eastAsia="Times New Roman" w:hAnsi="Arial Nova Light"/>
                <w:sz w:val="20"/>
                <w:szCs w:val="20"/>
              </w:rPr>
              <w:t>E-Mail / Web Site</w:t>
            </w:r>
            <w:r w:rsidR="00C56C9C" w:rsidRPr="00751A33">
              <w:rPr>
                <w:rFonts w:ascii="Arial Nova Light" w:eastAsia="Times New Roman" w:hAnsi="Arial Nova Light" w:cs="Times New Roman"/>
                <w:sz w:val="20"/>
                <w:szCs w:val="20"/>
              </w:rPr>
              <w:br/>
            </w:r>
            <w:hyperlink r:id="rId22" w:history="1">
              <w:r w:rsidR="00C56C9C" w:rsidRPr="00751A33">
                <w:rPr>
                  <w:rStyle w:val="Kpr"/>
                  <w:rFonts w:ascii="Arial Nova Light" w:eastAsia="Times New Roman" w:hAnsi="Arial Nova Light" w:cs="Times New Roman"/>
                  <w:color w:val="auto"/>
                  <w:sz w:val="20"/>
                  <w:szCs w:val="20"/>
                  <w:u w:val="none"/>
                </w:rPr>
                <w:t>info@aschukuk.com</w:t>
              </w:r>
            </w:hyperlink>
          </w:p>
          <w:p w14:paraId="5B7A4671" w14:textId="77777777" w:rsidR="00C67F8B" w:rsidRPr="00E82E73" w:rsidRDefault="00C67F8B" w:rsidP="009A253D">
            <w:pPr>
              <w:spacing w:after="0" w:line="276" w:lineRule="auto"/>
              <w:rPr>
                <w:rFonts w:ascii="Arial Nova Light" w:eastAsia="Times New Roman" w:hAnsi="Arial Nova Light" w:cs="Times New Roman"/>
                <w:color w:val="0D0D0D" w:themeColor="text1" w:themeTint="F2"/>
                <w:sz w:val="20"/>
                <w:szCs w:val="20"/>
              </w:rPr>
            </w:pPr>
            <w:r w:rsidRPr="00751A33">
              <w:rPr>
                <w:rStyle w:val="Kpr"/>
                <w:rFonts w:ascii="Arial Nova Light" w:hAnsi="Arial Nova Light" w:cs="Times New Roman"/>
                <w:color w:val="auto"/>
                <w:sz w:val="20"/>
                <w:szCs w:val="20"/>
                <w:u w:val="none"/>
              </w:rPr>
              <w:t>www.aschukuk.com</w:t>
            </w:r>
          </w:p>
        </w:tc>
      </w:tr>
    </w:tbl>
    <w:p w14:paraId="33EF5409" w14:textId="77777777" w:rsidR="00C56C9C" w:rsidRPr="00E82E73" w:rsidRDefault="00C56C9C" w:rsidP="00790EB7">
      <w:pPr>
        <w:tabs>
          <w:tab w:val="left" w:pos="284"/>
        </w:tabs>
        <w:spacing w:before="180" w:after="180" w:line="276" w:lineRule="auto"/>
        <w:jc w:val="both"/>
        <w:rPr>
          <w:rFonts w:ascii="Arial Nova Light" w:hAnsi="Arial Nova Light" w:cs="Times New Roman"/>
          <w:color w:val="111111"/>
          <w:sz w:val="8"/>
          <w:shd w:val="clear" w:color="auto" w:fill="FFFFFF"/>
        </w:rPr>
      </w:pPr>
    </w:p>
    <w:sectPr w:rsidR="00C56C9C" w:rsidRPr="00E82E73" w:rsidSect="00012218">
      <w:headerReference w:type="default" r:id="rId23"/>
      <w:footerReference w:type="default" r:id="rId24"/>
      <w:footerReference w:type="first" r:id="rId25"/>
      <w:pgSz w:w="11906" w:h="16838"/>
      <w:pgMar w:top="1134" w:right="1134" w:bottom="1135"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6549C" w14:textId="77777777" w:rsidR="00A54115" w:rsidRDefault="00A54115" w:rsidP="000179BB">
      <w:pPr>
        <w:spacing w:after="0" w:line="240" w:lineRule="auto"/>
      </w:pPr>
      <w:r>
        <w:separator/>
      </w:r>
    </w:p>
  </w:endnote>
  <w:endnote w:type="continuationSeparator" w:id="0">
    <w:p w14:paraId="675A9FA7" w14:textId="77777777" w:rsidR="00A54115" w:rsidRDefault="00A54115" w:rsidP="000179BB">
      <w:pPr>
        <w:spacing w:after="0" w:line="240" w:lineRule="auto"/>
      </w:pPr>
      <w:r>
        <w:continuationSeparator/>
      </w:r>
    </w:p>
  </w:endnote>
  <w:endnote w:type="continuationNotice" w:id="1">
    <w:p w14:paraId="49CE544E" w14:textId="77777777" w:rsidR="00A54115" w:rsidRDefault="00A54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A2"/>
    <w:family w:val="swiss"/>
    <w:pitch w:val="variable"/>
    <w:sig w:usb0="2000028F" w:usb1="00000002"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303658"/>
      <w:docPartObj>
        <w:docPartGallery w:val="Page Numbers (Bottom of Page)"/>
        <w:docPartUnique/>
      </w:docPartObj>
    </w:sdtPr>
    <w:sdtEndPr>
      <w:rPr>
        <w:rFonts w:ascii="Arial Nova Light" w:hAnsi="Arial Nova Light"/>
        <w:sz w:val="20"/>
        <w:szCs w:val="20"/>
      </w:rPr>
    </w:sdtEndPr>
    <w:sdtContent>
      <w:sdt>
        <w:sdtPr>
          <w:rPr>
            <w:rFonts w:ascii="Arial Nova Light" w:hAnsi="Arial Nova Light"/>
            <w:sz w:val="20"/>
            <w:szCs w:val="20"/>
          </w:rPr>
          <w:id w:val="-31965390"/>
          <w:docPartObj>
            <w:docPartGallery w:val="Page Numbers (Top of Page)"/>
            <w:docPartUnique/>
          </w:docPartObj>
        </w:sdtPr>
        <w:sdtEndPr/>
        <w:sdtContent>
          <w:p w14:paraId="3E50ABCF" w14:textId="5F13D110" w:rsidR="00383141" w:rsidRPr="00CA61AA" w:rsidRDefault="00383141" w:rsidP="00CA61AA">
            <w:pPr>
              <w:pStyle w:val="AltBilgi"/>
              <w:spacing w:before="120"/>
              <w:jc w:val="center"/>
              <w:rPr>
                <w:rFonts w:ascii="Arial Nova Light" w:hAnsi="Arial Nova Light"/>
                <w:sz w:val="20"/>
                <w:szCs w:val="20"/>
              </w:rPr>
            </w:pP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PAGE </w:instrText>
            </w:r>
            <w:r w:rsidRPr="00CA61AA">
              <w:rPr>
                <w:rFonts w:ascii="Arial Nova Light" w:hAnsi="Arial Nova Light"/>
                <w:b/>
                <w:bCs/>
                <w:color w:val="595959" w:themeColor="text1" w:themeTint="A6"/>
                <w:sz w:val="20"/>
                <w:szCs w:val="20"/>
              </w:rPr>
              <w:fldChar w:fldCharType="separate"/>
            </w:r>
            <w:r w:rsidR="00F75D54">
              <w:rPr>
                <w:rFonts w:ascii="Arial Nova Light" w:hAnsi="Arial Nova Light"/>
                <w:b/>
                <w:bCs/>
                <w:color w:val="595959" w:themeColor="text1" w:themeTint="A6"/>
                <w:sz w:val="20"/>
                <w:szCs w:val="20"/>
              </w:rPr>
              <w:t>3</w:t>
            </w:r>
            <w:r w:rsidRPr="00CA61AA">
              <w:rPr>
                <w:rFonts w:ascii="Arial Nova Light" w:hAnsi="Arial Nova Light"/>
                <w:b/>
                <w:bCs/>
                <w:color w:val="595959" w:themeColor="text1" w:themeTint="A6"/>
                <w:sz w:val="20"/>
                <w:szCs w:val="20"/>
              </w:rPr>
              <w:fldChar w:fldCharType="end"/>
            </w:r>
            <w:r w:rsidRPr="00CA61AA">
              <w:rPr>
                <w:rFonts w:ascii="Arial Nova Light" w:hAnsi="Arial Nova Light"/>
                <w:b/>
                <w:bCs/>
                <w:color w:val="595959" w:themeColor="text1" w:themeTint="A6"/>
                <w:sz w:val="20"/>
                <w:szCs w:val="20"/>
              </w:rPr>
              <w:t xml:space="preserve"> / </w:t>
            </w: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NUMPAGES  </w:instrText>
            </w:r>
            <w:r w:rsidRPr="00CA61AA">
              <w:rPr>
                <w:rFonts w:ascii="Arial Nova Light" w:hAnsi="Arial Nova Light"/>
                <w:b/>
                <w:bCs/>
                <w:color w:val="595959" w:themeColor="text1" w:themeTint="A6"/>
                <w:sz w:val="20"/>
                <w:szCs w:val="20"/>
              </w:rPr>
              <w:fldChar w:fldCharType="separate"/>
            </w:r>
            <w:r w:rsidR="00F75D54">
              <w:rPr>
                <w:rFonts w:ascii="Arial Nova Light" w:hAnsi="Arial Nova Light"/>
                <w:b/>
                <w:bCs/>
                <w:color w:val="595959" w:themeColor="text1" w:themeTint="A6"/>
                <w:sz w:val="20"/>
                <w:szCs w:val="20"/>
              </w:rPr>
              <w:t>3</w:t>
            </w:r>
            <w:r w:rsidRPr="00CA61AA">
              <w:rPr>
                <w:rFonts w:ascii="Arial Nova Light" w:hAnsi="Arial Nova Light"/>
                <w:b/>
                <w:bCs/>
                <w:color w:val="595959" w:themeColor="text1" w:themeTint="A6"/>
                <w:sz w:val="20"/>
                <w:szCs w:val="20"/>
              </w:rPr>
              <w:fldChar w:fldCharType="end"/>
            </w:r>
          </w:p>
        </w:sdtContent>
      </w:sdt>
    </w:sdtContent>
  </w:sdt>
  <w:p w14:paraId="37DBF6B2" w14:textId="77777777" w:rsidR="00383141" w:rsidRDefault="00383141" w:rsidP="00FE1F2D">
    <w:pPr>
      <w:pStyle w:val="AltBilgi"/>
      <w:tabs>
        <w:tab w:val="clear" w:pos="4536"/>
        <w:tab w:val="clear" w:pos="9072"/>
        <w:tab w:val="left" w:pos="282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43491010"/>
      <w:docPartObj>
        <w:docPartGallery w:val="Page Numbers (Bottom of Page)"/>
        <w:docPartUnique/>
      </w:docPartObj>
    </w:sdtPr>
    <w:sdtEndPr>
      <w:rPr>
        <w:rFonts w:ascii="Arial Nova Light" w:hAnsi="Arial Nova Light"/>
        <w:b/>
        <w:bCs/>
        <w:sz w:val="24"/>
        <w:szCs w:val="22"/>
      </w:rPr>
    </w:sdtEndPr>
    <w:sdtContent>
      <w:sdt>
        <w:sdtPr>
          <w:rPr>
            <w:sz w:val="20"/>
            <w:szCs w:val="20"/>
          </w:rPr>
          <w:id w:val="51980137"/>
          <w:docPartObj>
            <w:docPartGallery w:val="Page Numbers (Top of Page)"/>
            <w:docPartUnique/>
          </w:docPartObj>
        </w:sdtPr>
        <w:sdtEndPr>
          <w:rPr>
            <w:rFonts w:ascii="Arial Nova Light" w:hAnsi="Arial Nova Light"/>
            <w:b/>
            <w:bCs/>
            <w:sz w:val="24"/>
            <w:szCs w:val="22"/>
          </w:rPr>
        </w:sdtEndPr>
        <w:sdtContent>
          <w:p w14:paraId="209DDB71" w14:textId="0476CEAD" w:rsidR="00383141" w:rsidRPr="003120C0" w:rsidRDefault="00383141">
            <w:pPr>
              <w:pStyle w:val="AltBilgi"/>
              <w:jc w:val="center"/>
              <w:rPr>
                <w:rFonts w:ascii="Arial Nova Light" w:hAnsi="Arial Nova Light"/>
                <w:b/>
                <w:bCs/>
              </w:rPr>
            </w:pP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PAGE </w:instrText>
            </w:r>
            <w:r w:rsidRPr="003120C0">
              <w:rPr>
                <w:rFonts w:ascii="Arial Nova Light" w:hAnsi="Arial Nova Light"/>
                <w:b/>
                <w:bCs/>
                <w:sz w:val="20"/>
                <w:szCs w:val="20"/>
              </w:rPr>
              <w:fldChar w:fldCharType="separate"/>
            </w:r>
            <w:r w:rsidR="00F75D54">
              <w:rPr>
                <w:rFonts w:ascii="Arial Nova Light" w:hAnsi="Arial Nova Light"/>
                <w:b/>
                <w:bCs/>
                <w:sz w:val="20"/>
                <w:szCs w:val="20"/>
              </w:rPr>
              <w:t>1</w:t>
            </w:r>
            <w:r w:rsidRPr="003120C0">
              <w:rPr>
                <w:rFonts w:ascii="Arial Nova Light" w:hAnsi="Arial Nova Light"/>
                <w:b/>
                <w:bCs/>
                <w:sz w:val="20"/>
                <w:szCs w:val="20"/>
              </w:rPr>
              <w:fldChar w:fldCharType="end"/>
            </w:r>
            <w:r w:rsidRPr="003120C0">
              <w:rPr>
                <w:rFonts w:ascii="Arial Nova Light" w:hAnsi="Arial Nova Light"/>
                <w:b/>
                <w:bCs/>
                <w:sz w:val="20"/>
                <w:szCs w:val="20"/>
              </w:rPr>
              <w:t xml:space="preserve"> / </w:t>
            </w: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NUMPAGES  </w:instrText>
            </w:r>
            <w:r w:rsidRPr="003120C0">
              <w:rPr>
                <w:rFonts w:ascii="Arial Nova Light" w:hAnsi="Arial Nova Light"/>
                <w:b/>
                <w:bCs/>
                <w:sz w:val="20"/>
                <w:szCs w:val="20"/>
              </w:rPr>
              <w:fldChar w:fldCharType="separate"/>
            </w:r>
            <w:r w:rsidR="00F75D54">
              <w:rPr>
                <w:rFonts w:ascii="Arial Nova Light" w:hAnsi="Arial Nova Light"/>
                <w:b/>
                <w:bCs/>
                <w:sz w:val="20"/>
                <w:szCs w:val="20"/>
              </w:rPr>
              <w:t>3</w:t>
            </w:r>
            <w:r w:rsidRPr="003120C0">
              <w:rPr>
                <w:rFonts w:ascii="Arial Nova Light" w:hAnsi="Arial Nova Light"/>
                <w:b/>
                <w:bCs/>
                <w:sz w:val="20"/>
                <w:szCs w:val="20"/>
              </w:rPr>
              <w:fldChar w:fldCharType="end"/>
            </w:r>
          </w:p>
        </w:sdtContent>
      </w:sdt>
    </w:sdtContent>
  </w:sdt>
  <w:p w14:paraId="62F84DEC" w14:textId="77777777" w:rsidR="00383141" w:rsidRDefault="003831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3B14" w14:textId="77777777" w:rsidR="00A54115" w:rsidRDefault="00A54115" w:rsidP="000179BB">
      <w:pPr>
        <w:spacing w:after="0" w:line="240" w:lineRule="auto"/>
      </w:pPr>
      <w:r>
        <w:separator/>
      </w:r>
    </w:p>
  </w:footnote>
  <w:footnote w:type="continuationSeparator" w:id="0">
    <w:p w14:paraId="024BAF63" w14:textId="77777777" w:rsidR="00A54115" w:rsidRDefault="00A54115" w:rsidP="000179BB">
      <w:pPr>
        <w:spacing w:after="0" w:line="240" w:lineRule="auto"/>
      </w:pPr>
      <w:r>
        <w:continuationSeparator/>
      </w:r>
    </w:p>
  </w:footnote>
  <w:footnote w:type="continuationNotice" w:id="1">
    <w:p w14:paraId="47E33A6F" w14:textId="77777777" w:rsidR="00A54115" w:rsidRDefault="00A5411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661"/>
    </w:tblGrid>
    <w:tr w:rsidR="00383141" w14:paraId="5575FE09" w14:textId="77777777" w:rsidTr="00867669">
      <w:tc>
        <w:tcPr>
          <w:tcW w:w="4977" w:type="dxa"/>
          <w:tcBorders>
            <w:bottom w:val="single" w:sz="12" w:space="0" w:color="767171" w:themeColor="background2" w:themeShade="80"/>
          </w:tcBorders>
        </w:tcPr>
        <w:p w14:paraId="1DADA5F1" w14:textId="77777777" w:rsidR="00383141" w:rsidRPr="00E87A22" w:rsidRDefault="00383141" w:rsidP="003120C0">
          <w:pPr>
            <w:pStyle w:val="stBilgi"/>
            <w:rPr>
              <w:rFonts w:ascii="Arial Nova Light" w:hAnsi="Arial Nova Light" w:cstheme="minorHAnsi"/>
              <w:b/>
              <w:bCs/>
              <w:sz w:val="20"/>
              <w:szCs w:val="20"/>
            </w:rPr>
          </w:pPr>
          <w:r w:rsidRPr="00E87A22">
            <w:rPr>
              <w:rFonts w:ascii="Arial Nova Light" w:hAnsi="Arial Nova Light" w:cstheme="minorHAnsi"/>
              <w:b/>
              <w:bCs/>
              <w:color w:val="767171" w:themeColor="background2" w:themeShade="80"/>
              <w:sz w:val="20"/>
              <w:szCs w:val="20"/>
            </w:rPr>
            <w:t>ASC Hukuk</w:t>
          </w:r>
        </w:p>
      </w:tc>
      <w:tc>
        <w:tcPr>
          <w:tcW w:w="4661" w:type="dxa"/>
          <w:tcBorders>
            <w:bottom w:val="single" w:sz="12" w:space="0" w:color="767171" w:themeColor="background2" w:themeShade="80"/>
          </w:tcBorders>
        </w:tcPr>
        <w:p w14:paraId="29C3BEA8" w14:textId="5C3DE372" w:rsidR="00383141" w:rsidRPr="00E87A22" w:rsidRDefault="00C814A9" w:rsidP="0065303A">
          <w:pPr>
            <w:pStyle w:val="stBilgi"/>
            <w:jc w:val="right"/>
            <w:rPr>
              <w:rFonts w:ascii="Arial Nova Light" w:hAnsi="Arial Nova Light" w:cstheme="minorHAnsi"/>
              <w:b/>
              <w:bCs/>
              <w:color w:val="767171" w:themeColor="background2" w:themeShade="80"/>
              <w:sz w:val="20"/>
              <w:szCs w:val="20"/>
            </w:rPr>
          </w:pPr>
          <w:r>
            <w:rPr>
              <w:rFonts w:ascii="Arial Nova Light" w:hAnsi="Arial Nova Light" w:cstheme="minorHAnsi"/>
              <w:b/>
              <w:bCs/>
              <w:color w:val="767171" w:themeColor="background2" w:themeShade="80"/>
              <w:sz w:val="20"/>
              <w:szCs w:val="20"/>
            </w:rPr>
            <w:t>May</w:t>
          </w:r>
          <w:r w:rsidR="00383141" w:rsidRPr="00E87A22">
            <w:rPr>
              <w:rFonts w:ascii="Arial Nova Light" w:hAnsi="Arial Nova Light" w:cstheme="minorHAnsi"/>
              <w:b/>
              <w:bCs/>
              <w:color w:val="767171" w:themeColor="background2" w:themeShade="80"/>
              <w:sz w:val="20"/>
              <w:szCs w:val="20"/>
            </w:rPr>
            <w:t xml:space="preserve"> 202</w:t>
          </w:r>
          <w:r w:rsidR="00383141">
            <w:rPr>
              <w:rFonts w:ascii="Arial Nova Light" w:hAnsi="Arial Nova Light" w:cstheme="minorHAnsi"/>
              <w:b/>
              <w:bCs/>
              <w:color w:val="767171" w:themeColor="background2" w:themeShade="80"/>
              <w:sz w:val="20"/>
              <w:szCs w:val="20"/>
            </w:rPr>
            <w:t>4</w:t>
          </w:r>
        </w:p>
      </w:tc>
    </w:tr>
  </w:tbl>
  <w:p w14:paraId="2A9F724B" w14:textId="77777777" w:rsidR="00383141" w:rsidRDefault="0038314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hybridMultilevel"/>
    <w:tmpl w:val="C77C6584"/>
    <w:lvl w:ilvl="0" w:tplc="DD708F5C">
      <w:start w:val="1"/>
      <w:numFmt w:val="bullet"/>
      <w:pStyle w:val="Bullet1Ashurst"/>
      <w:lvlText w:val=""/>
      <w:lvlJc w:val="left"/>
      <w:pPr>
        <w:ind w:left="720" w:hanging="360"/>
      </w:pPr>
      <w:rPr>
        <w:rFonts w:ascii="Wingdings" w:hAnsi="Wingdings" w:hint="default"/>
        <w:b/>
        <w:color w:val="1F4E79"/>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EE3C07"/>
    <w:multiLevelType w:val="hybridMultilevel"/>
    <w:tmpl w:val="1B225B5C"/>
    <w:lvl w:ilvl="0" w:tplc="42787EBA">
      <w:start w:val="2"/>
      <w:numFmt w:val="bullet"/>
      <w:lvlText w:val="-"/>
      <w:lvlJc w:val="left"/>
      <w:pPr>
        <w:ind w:left="720" w:hanging="360"/>
      </w:pPr>
      <w:rPr>
        <w:rFonts w:ascii="Arial Nova Light" w:eastAsia="MS Mincho" w:hAnsi="Arial Nova Ligh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46EC0"/>
    <w:multiLevelType w:val="hybridMultilevel"/>
    <w:tmpl w:val="EFC2A610"/>
    <w:lvl w:ilvl="0" w:tplc="63541AFC">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D7C71"/>
    <w:multiLevelType w:val="hybridMultilevel"/>
    <w:tmpl w:val="CE9E13FC"/>
    <w:lvl w:ilvl="0" w:tplc="77C4341E">
      <w:start w:val="1"/>
      <w:numFmt w:val="lowerRoman"/>
      <w:lvlText w:val="(%1)"/>
      <w:lvlJc w:val="left"/>
      <w:pPr>
        <w:ind w:left="720" w:hanging="360"/>
      </w:pPr>
      <w:rPr>
        <w:rFonts w:hint="default"/>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5C21E0"/>
    <w:multiLevelType w:val="hybridMultilevel"/>
    <w:tmpl w:val="2DCC4C98"/>
    <w:lvl w:ilvl="0" w:tplc="0360F102">
      <w:start w:val="1"/>
      <w:numFmt w:val="lowerRoman"/>
      <w:lvlText w:val="(%1)"/>
      <w:lvlJc w:val="left"/>
      <w:pPr>
        <w:ind w:left="720" w:hanging="72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CC630F9"/>
    <w:multiLevelType w:val="hybridMultilevel"/>
    <w:tmpl w:val="D87E009C"/>
    <w:lvl w:ilvl="0" w:tplc="77C4341E">
      <w:start w:val="1"/>
      <w:numFmt w:val="lowerRoman"/>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365A7A"/>
    <w:multiLevelType w:val="hybridMultilevel"/>
    <w:tmpl w:val="8A765AEC"/>
    <w:lvl w:ilvl="0" w:tplc="2D8E03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0B37AA"/>
    <w:multiLevelType w:val="multilevel"/>
    <w:tmpl w:val="F31282EA"/>
    <w:styleLink w:val="Stil1"/>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4531E"/>
    <w:multiLevelType w:val="hybridMultilevel"/>
    <w:tmpl w:val="9B4E6826"/>
    <w:lvl w:ilvl="0" w:tplc="0C824E16">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1144BC"/>
    <w:multiLevelType w:val="hybridMultilevel"/>
    <w:tmpl w:val="C5DAB9E0"/>
    <w:lvl w:ilvl="0" w:tplc="81CE594C">
      <w:start w:val="1"/>
      <w:numFmt w:val="upperLetter"/>
      <w:lvlText w:val="%1."/>
      <w:lvlJc w:val="right"/>
      <w:pPr>
        <w:ind w:left="720" w:hanging="360"/>
      </w:pPr>
      <w:rPr>
        <w:rFonts w:ascii="Arial Nova Light" w:eastAsiaTheme="minorEastAsia" w:hAnsi="Arial Nova Light" w:cs="Times New Roman"/>
        <w:b/>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7C16C8D"/>
    <w:multiLevelType w:val="hybridMultilevel"/>
    <w:tmpl w:val="6BF2B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F92199"/>
    <w:multiLevelType w:val="hybridMultilevel"/>
    <w:tmpl w:val="4D4A60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1AC95435"/>
    <w:multiLevelType w:val="hybridMultilevel"/>
    <w:tmpl w:val="AAA86486"/>
    <w:lvl w:ilvl="0" w:tplc="95E2862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565B0F"/>
    <w:multiLevelType w:val="hybridMultilevel"/>
    <w:tmpl w:val="0D2E1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D5E676C"/>
    <w:multiLevelType w:val="hybridMultilevel"/>
    <w:tmpl w:val="08D416FC"/>
    <w:lvl w:ilvl="0" w:tplc="9014EC70">
      <w:start w:val="1"/>
      <w:numFmt w:val="bullet"/>
      <w:lvlText w:val="-"/>
      <w:lvlJc w:val="left"/>
      <w:pPr>
        <w:ind w:left="1080" w:hanging="360"/>
      </w:pPr>
      <w:rPr>
        <w:rFonts w:ascii="Arial Nova Light" w:eastAsiaTheme="minorEastAsia" w:hAnsi="Arial Nova Light"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2E2200"/>
    <w:multiLevelType w:val="hybridMultilevel"/>
    <w:tmpl w:val="0914B1C0"/>
    <w:lvl w:ilvl="0" w:tplc="875E88D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387C5A"/>
    <w:multiLevelType w:val="hybridMultilevel"/>
    <w:tmpl w:val="3E1ADB8E"/>
    <w:lvl w:ilvl="0" w:tplc="55F04D90">
      <w:start w:val="1"/>
      <w:numFmt w:val="upperRoman"/>
      <w:lvlText w:val="%1."/>
      <w:lvlJc w:val="left"/>
      <w:pPr>
        <w:ind w:left="1080" w:hanging="72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8B7819"/>
    <w:multiLevelType w:val="hybridMultilevel"/>
    <w:tmpl w:val="A9B40130"/>
    <w:lvl w:ilvl="0" w:tplc="C99AD61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A310E7"/>
    <w:multiLevelType w:val="hybridMultilevel"/>
    <w:tmpl w:val="F4B213FA"/>
    <w:lvl w:ilvl="0" w:tplc="DCB0EF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0D72BC"/>
    <w:multiLevelType w:val="hybridMultilevel"/>
    <w:tmpl w:val="E3921F00"/>
    <w:lvl w:ilvl="0" w:tplc="A33CDAF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5C184E"/>
    <w:multiLevelType w:val="hybridMultilevel"/>
    <w:tmpl w:val="CE9E13FC"/>
    <w:lvl w:ilvl="0" w:tplc="77C4341E">
      <w:start w:val="1"/>
      <w:numFmt w:val="lowerRoman"/>
      <w:lvlText w:val="(%1)"/>
      <w:lvlJc w:val="left"/>
      <w:pPr>
        <w:ind w:left="720" w:hanging="360"/>
      </w:pPr>
      <w:rPr>
        <w:rFonts w:hint="default"/>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73157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F864B40"/>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0571D87"/>
    <w:multiLevelType w:val="hybridMultilevel"/>
    <w:tmpl w:val="184C9BA8"/>
    <w:lvl w:ilvl="0" w:tplc="86DABC0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7175E1"/>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484427EE"/>
    <w:multiLevelType w:val="hybridMultilevel"/>
    <w:tmpl w:val="0E2276DA"/>
    <w:lvl w:ilvl="0" w:tplc="6FE2A2F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054623"/>
    <w:multiLevelType w:val="hybridMultilevel"/>
    <w:tmpl w:val="9CBC8404"/>
    <w:lvl w:ilvl="0" w:tplc="F39403F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2E4CE0"/>
    <w:multiLevelType w:val="hybridMultilevel"/>
    <w:tmpl w:val="CE9E13FC"/>
    <w:lvl w:ilvl="0" w:tplc="77C4341E">
      <w:start w:val="1"/>
      <w:numFmt w:val="lowerRoman"/>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504DB6"/>
    <w:multiLevelType w:val="hybridMultilevel"/>
    <w:tmpl w:val="932EC282"/>
    <w:lvl w:ilvl="0" w:tplc="77C4341E">
      <w:start w:val="1"/>
      <w:numFmt w:val="lowerRoman"/>
      <w:lvlText w:val="(%1)"/>
      <w:lvlJc w:val="left"/>
      <w:pPr>
        <w:ind w:left="720" w:hanging="72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A233D2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1291F92"/>
    <w:multiLevelType w:val="hybridMultilevel"/>
    <w:tmpl w:val="293083C2"/>
    <w:lvl w:ilvl="0" w:tplc="30A6DCA4">
      <w:start w:val="1"/>
      <w:numFmt w:val="upperLetter"/>
      <w:lvlText w:val="%1."/>
      <w:lvlJc w:val="right"/>
      <w:pPr>
        <w:ind w:left="720" w:hanging="360"/>
      </w:pPr>
      <w:rPr>
        <w:rFonts w:ascii="Arial Nova Light" w:eastAsiaTheme="minorEastAsia" w:hAnsi="Arial Nova Light" w:cs="Times New Roman"/>
        <w:b/>
        <w:color w:val="auto"/>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8055C34"/>
    <w:multiLevelType w:val="hybridMultilevel"/>
    <w:tmpl w:val="A55AD5AC"/>
    <w:lvl w:ilvl="0" w:tplc="CEF6576C">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C5207F"/>
    <w:multiLevelType w:val="hybridMultilevel"/>
    <w:tmpl w:val="77961192"/>
    <w:lvl w:ilvl="0" w:tplc="041F0015">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5D0CFC"/>
    <w:multiLevelType w:val="hybridMultilevel"/>
    <w:tmpl w:val="F15CE25A"/>
    <w:lvl w:ilvl="0" w:tplc="B81EF3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036819"/>
    <w:multiLevelType w:val="hybridMultilevel"/>
    <w:tmpl w:val="AAB0CC8A"/>
    <w:lvl w:ilvl="0" w:tplc="81CE594C">
      <w:start w:val="1"/>
      <w:numFmt w:val="upperLetter"/>
      <w:lvlText w:val="%1."/>
      <w:lvlJc w:val="right"/>
      <w:pPr>
        <w:ind w:left="720" w:hanging="360"/>
      </w:pPr>
      <w:rPr>
        <w:rFonts w:ascii="Arial Nova Light" w:eastAsiaTheme="minorEastAsia" w:hAnsi="Arial Nova Light"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3E5A89"/>
    <w:multiLevelType w:val="multilevel"/>
    <w:tmpl w:val="080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606DF"/>
    <w:multiLevelType w:val="hybridMultilevel"/>
    <w:tmpl w:val="7002932C"/>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5B4D2C"/>
    <w:multiLevelType w:val="hybridMultilevel"/>
    <w:tmpl w:val="8DFC7F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A064E2"/>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4BA650A"/>
    <w:multiLevelType w:val="hybridMultilevel"/>
    <w:tmpl w:val="CF42B832"/>
    <w:lvl w:ilvl="0" w:tplc="0D003D2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1F5D72"/>
    <w:multiLevelType w:val="hybridMultilevel"/>
    <w:tmpl w:val="7618FABA"/>
    <w:lvl w:ilvl="0" w:tplc="A0F08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1D53C6"/>
    <w:multiLevelType w:val="hybridMultilevel"/>
    <w:tmpl w:val="215897C4"/>
    <w:lvl w:ilvl="0" w:tplc="041F001B">
      <w:start w:val="1"/>
      <w:numFmt w:val="lowerRoman"/>
      <w:lvlText w:val="%1."/>
      <w:lvlJc w:val="righ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7"/>
  </w:num>
  <w:num w:numId="2">
    <w:abstractNumId w:val="0"/>
  </w:num>
  <w:num w:numId="3">
    <w:abstractNumId w:val="9"/>
  </w:num>
  <w:num w:numId="4">
    <w:abstractNumId w:val="30"/>
  </w:num>
  <w:num w:numId="5">
    <w:abstractNumId w:val="41"/>
  </w:num>
  <w:num w:numId="6">
    <w:abstractNumId w:val="28"/>
  </w:num>
  <w:num w:numId="7">
    <w:abstractNumId w:val="29"/>
  </w:num>
  <w:num w:numId="8">
    <w:abstractNumId w:val="32"/>
  </w:num>
  <w:num w:numId="9">
    <w:abstractNumId w:val="22"/>
  </w:num>
  <w:num w:numId="10">
    <w:abstractNumId w:val="4"/>
  </w:num>
  <w:num w:numId="11">
    <w:abstractNumId w:val="23"/>
  </w:num>
  <w:num w:numId="12">
    <w:abstractNumId w:val="38"/>
  </w:num>
  <w:num w:numId="13">
    <w:abstractNumId w:val="24"/>
  </w:num>
  <w:num w:numId="14">
    <w:abstractNumId w:val="21"/>
  </w:num>
  <w:num w:numId="15">
    <w:abstractNumId w:val="16"/>
  </w:num>
  <w:num w:numId="16">
    <w:abstractNumId w:val="8"/>
  </w:num>
  <w:num w:numId="17">
    <w:abstractNumId w:val="17"/>
  </w:num>
  <w:num w:numId="18">
    <w:abstractNumId w:val="2"/>
  </w:num>
  <w:num w:numId="19">
    <w:abstractNumId w:val="12"/>
  </w:num>
  <w:num w:numId="20">
    <w:abstractNumId w:val="10"/>
  </w:num>
  <w:num w:numId="21">
    <w:abstractNumId w:val="15"/>
  </w:num>
  <w:num w:numId="22">
    <w:abstractNumId w:val="26"/>
  </w:num>
  <w:num w:numId="23">
    <w:abstractNumId w:val="19"/>
  </w:num>
  <w:num w:numId="24">
    <w:abstractNumId w:val="39"/>
  </w:num>
  <w:num w:numId="25">
    <w:abstractNumId w:val="25"/>
  </w:num>
  <w:num w:numId="26">
    <w:abstractNumId w:val="1"/>
  </w:num>
  <w:num w:numId="27">
    <w:abstractNumId w:val="6"/>
  </w:num>
  <w:num w:numId="28">
    <w:abstractNumId w:val="33"/>
  </w:num>
  <w:num w:numId="29">
    <w:abstractNumId w:val="35"/>
  </w:num>
  <w:num w:numId="30">
    <w:abstractNumId w:val="37"/>
  </w:num>
  <w:num w:numId="31">
    <w:abstractNumId w:val="18"/>
  </w:num>
  <w:num w:numId="32">
    <w:abstractNumId w:val="14"/>
  </w:num>
  <w:num w:numId="33">
    <w:abstractNumId w:val="11"/>
  </w:num>
  <w:num w:numId="34">
    <w:abstractNumId w:val="13"/>
  </w:num>
  <w:num w:numId="35">
    <w:abstractNumId w:val="27"/>
  </w:num>
  <w:num w:numId="36">
    <w:abstractNumId w:val="20"/>
  </w:num>
  <w:num w:numId="37">
    <w:abstractNumId w:val="36"/>
  </w:num>
  <w:num w:numId="38">
    <w:abstractNumId w:val="3"/>
  </w:num>
  <w:num w:numId="39">
    <w:abstractNumId w:val="5"/>
  </w:num>
  <w:num w:numId="40">
    <w:abstractNumId w:val="34"/>
  </w:num>
  <w:num w:numId="41">
    <w:abstractNumId w:val="40"/>
  </w:num>
  <w:num w:numId="4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BB"/>
    <w:rsid w:val="00000FC4"/>
    <w:rsid w:val="00002020"/>
    <w:rsid w:val="00003D5B"/>
    <w:rsid w:val="00004306"/>
    <w:rsid w:val="00005685"/>
    <w:rsid w:val="000064F5"/>
    <w:rsid w:val="00012218"/>
    <w:rsid w:val="000129E3"/>
    <w:rsid w:val="000138BD"/>
    <w:rsid w:val="00016A8F"/>
    <w:rsid w:val="00016F29"/>
    <w:rsid w:val="000179BB"/>
    <w:rsid w:val="00020583"/>
    <w:rsid w:val="00020CF2"/>
    <w:rsid w:val="00022C9A"/>
    <w:rsid w:val="00024DB7"/>
    <w:rsid w:val="000253C4"/>
    <w:rsid w:val="000254CD"/>
    <w:rsid w:val="000258FF"/>
    <w:rsid w:val="000263AB"/>
    <w:rsid w:val="00027BB0"/>
    <w:rsid w:val="00030576"/>
    <w:rsid w:val="0003307C"/>
    <w:rsid w:val="00033C2F"/>
    <w:rsid w:val="00035267"/>
    <w:rsid w:val="0003672E"/>
    <w:rsid w:val="00037661"/>
    <w:rsid w:val="000404E1"/>
    <w:rsid w:val="00040C0F"/>
    <w:rsid w:val="00042396"/>
    <w:rsid w:val="00044493"/>
    <w:rsid w:val="0005260B"/>
    <w:rsid w:val="00052DE9"/>
    <w:rsid w:val="0005376A"/>
    <w:rsid w:val="00056749"/>
    <w:rsid w:val="00057D4C"/>
    <w:rsid w:val="00057F34"/>
    <w:rsid w:val="00060C92"/>
    <w:rsid w:val="00063D61"/>
    <w:rsid w:val="0006463E"/>
    <w:rsid w:val="0006599F"/>
    <w:rsid w:val="000701F9"/>
    <w:rsid w:val="00073FA3"/>
    <w:rsid w:val="00075B5D"/>
    <w:rsid w:val="00076C6E"/>
    <w:rsid w:val="00076D68"/>
    <w:rsid w:val="00082CF7"/>
    <w:rsid w:val="0008333C"/>
    <w:rsid w:val="00083976"/>
    <w:rsid w:val="000841C3"/>
    <w:rsid w:val="0008468A"/>
    <w:rsid w:val="000878FA"/>
    <w:rsid w:val="00087A8A"/>
    <w:rsid w:val="000910CA"/>
    <w:rsid w:val="0009179D"/>
    <w:rsid w:val="00092B76"/>
    <w:rsid w:val="00093214"/>
    <w:rsid w:val="00093BD2"/>
    <w:rsid w:val="00093FDE"/>
    <w:rsid w:val="000941C6"/>
    <w:rsid w:val="000943C1"/>
    <w:rsid w:val="00095275"/>
    <w:rsid w:val="0009565C"/>
    <w:rsid w:val="00096E15"/>
    <w:rsid w:val="00097BC3"/>
    <w:rsid w:val="000A047C"/>
    <w:rsid w:val="000A231A"/>
    <w:rsid w:val="000A26C5"/>
    <w:rsid w:val="000A29EA"/>
    <w:rsid w:val="000A4526"/>
    <w:rsid w:val="000A54CF"/>
    <w:rsid w:val="000A5FB3"/>
    <w:rsid w:val="000A6938"/>
    <w:rsid w:val="000B0A10"/>
    <w:rsid w:val="000B0F70"/>
    <w:rsid w:val="000B302B"/>
    <w:rsid w:val="000B5365"/>
    <w:rsid w:val="000B77E0"/>
    <w:rsid w:val="000C2BCA"/>
    <w:rsid w:val="000C373A"/>
    <w:rsid w:val="000C4148"/>
    <w:rsid w:val="000C4BE7"/>
    <w:rsid w:val="000D097F"/>
    <w:rsid w:val="000D2720"/>
    <w:rsid w:val="000D2E96"/>
    <w:rsid w:val="000D4BE9"/>
    <w:rsid w:val="000D617A"/>
    <w:rsid w:val="000E0B24"/>
    <w:rsid w:val="000E144C"/>
    <w:rsid w:val="000E1EC3"/>
    <w:rsid w:val="000E25E8"/>
    <w:rsid w:val="000E2B38"/>
    <w:rsid w:val="000E3FDF"/>
    <w:rsid w:val="000E4B4C"/>
    <w:rsid w:val="000F0400"/>
    <w:rsid w:val="000F131B"/>
    <w:rsid w:val="000F1DBD"/>
    <w:rsid w:val="000F225B"/>
    <w:rsid w:val="000F46E7"/>
    <w:rsid w:val="000F6148"/>
    <w:rsid w:val="000F76B8"/>
    <w:rsid w:val="001001E0"/>
    <w:rsid w:val="00100C96"/>
    <w:rsid w:val="00101748"/>
    <w:rsid w:val="00102633"/>
    <w:rsid w:val="00106C62"/>
    <w:rsid w:val="001131AA"/>
    <w:rsid w:val="00114203"/>
    <w:rsid w:val="00115AE5"/>
    <w:rsid w:val="00115D94"/>
    <w:rsid w:val="00116B60"/>
    <w:rsid w:val="001175DF"/>
    <w:rsid w:val="00121D31"/>
    <w:rsid w:val="0012285B"/>
    <w:rsid w:val="001228CB"/>
    <w:rsid w:val="001234FE"/>
    <w:rsid w:val="00124786"/>
    <w:rsid w:val="00124F04"/>
    <w:rsid w:val="00127C37"/>
    <w:rsid w:val="00127EF9"/>
    <w:rsid w:val="0013048D"/>
    <w:rsid w:val="00130C2D"/>
    <w:rsid w:val="00133493"/>
    <w:rsid w:val="001334C4"/>
    <w:rsid w:val="00133AF4"/>
    <w:rsid w:val="00135E04"/>
    <w:rsid w:val="00135FDF"/>
    <w:rsid w:val="00137F9F"/>
    <w:rsid w:val="00141AAF"/>
    <w:rsid w:val="00142035"/>
    <w:rsid w:val="0014363E"/>
    <w:rsid w:val="001441B1"/>
    <w:rsid w:val="00144CD4"/>
    <w:rsid w:val="001456A2"/>
    <w:rsid w:val="00146DF8"/>
    <w:rsid w:val="001471CB"/>
    <w:rsid w:val="00147AA5"/>
    <w:rsid w:val="001505BC"/>
    <w:rsid w:val="00152978"/>
    <w:rsid w:val="00152E42"/>
    <w:rsid w:val="00153637"/>
    <w:rsid w:val="001547A8"/>
    <w:rsid w:val="00155B25"/>
    <w:rsid w:val="001579E3"/>
    <w:rsid w:val="00160512"/>
    <w:rsid w:val="00161F4D"/>
    <w:rsid w:val="00163236"/>
    <w:rsid w:val="0017021B"/>
    <w:rsid w:val="00172878"/>
    <w:rsid w:val="001732D1"/>
    <w:rsid w:val="001752ED"/>
    <w:rsid w:val="0017601E"/>
    <w:rsid w:val="00176ACA"/>
    <w:rsid w:val="00181775"/>
    <w:rsid w:val="00181D30"/>
    <w:rsid w:val="00182079"/>
    <w:rsid w:val="00182663"/>
    <w:rsid w:val="00183AC0"/>
    <w:rsid w:val="00184625"/>
    <w:rsid w:val="00184880"/>
    <w:rsid w:val="0018729F"/>
    <w:rsid w:val="00190CF2"/>
    <w:rsid w:val="0019176F"/>
    <w:rsid w:val="00193A0B"/>
    <w:rsid w:val="0019614B"/>
    <w:rsid w:val="00197934"/>
    <w:rsid w:val="001A1802"/>
    <w:rsid w:val="001A22F8"/>
    <w:rsid w:val="001A262E"/>
    <w:rsid w:val="001A6314"/>
    <w:rsid w:val="001A6374"/>
    <w:rsid w:val="001A7F71"/>
    <w:rsid w:val="001B0D17"/>
    <w:rsid w:val="001B2CA4"/>
    <w:rsid w:val="001B349A"/>
    <w:rsid w:val="001B4714"/>
    <w:rsid w:val="001B519E"/>
    <w:rsid w:val="001B758C"/>
    <w:rsid w:val="001B795A"/>
    <w:rsid w:val="001C0651"/>
    <w:rsid w:val="001C4003"/>
    <w:rsid w:val="001C4510"/>
    <w:rsid w:val="001C47CE"/>
    <w:rsid w:val="001D0B68"/>
    <w:rsid w:val="001D30A3"/>
    <w:rsid w:val="001D3EF3"/>
    <w:rsid w:val="001D3F68"/>
    <w:rsid w:val="001D52C0"/>
    <w:rsid w:val="001D53D0"/>
    <w:rsid w:val="001D5F44"/>
    <w:rsid w:val="001D693D"/>
    <w:rsid w:val="001E072A"/>
    <w:rsid w:val="001E1ABE"/>
    <w:rsid w:val="001E2515"/>
    <w:rsid w:val="001E2543"/>
    <w:rsid w:val="001E3066"/>
    <w:rsid w:val="001E4770"/>
    <w:rsid w:val="001E5C19"/>
    <w:rsid w:val="001E6302"/>
    <w:rsid w:val="001E66E9"/>
    <w:rsid w:val="001E6716"/>
    <w:rsid w:val="001F08CF"/>
    <w:rsid w:val="001F165C"/>
    <w:rsid w:val="001F1E70"/>
    <w:rsid w:val="001F23F5"/>
    <w:rsid w:val="001F3F75"/>
    <w:rsid w:val="001F5548"/>
    <w:rsid w:val="001F7F1E"/>
    <w:rsid w:val="002003E1"/>
    <w:rsid w:val="00200735"/>
    <w:rsid w:val="00200FE3"/>
    <w:rsid w:val="00203238"/>
    <w:rsid w:val="00203FA1"/>
    <w:rsid w:val="00205AEF"/>
    <w:rsid w:val="0020754C"/>
    <w:rsid w:val="002108BA"/>
    <w:rsid w:val="00211CF5"/>
    <w:rsid w:val="0021219C"/>
    <w:rsid w:val="00213E0B"/>
    <w:rsid w:val="00214CF7"/>
    <w:rsid w:val="002165B9"/>
    <w:rsid w:val="00220DE6"/>
    <w:rsid w:val="00221025"/>
    <w:rsid w:val="00225121"/>
    <w:rsid w:val="00226E66"/>
    <w:rsid w:val="00227CF2"/>
    <w:rsid w:val="00227FD0"/>
    <w:rsid w:val="0023106A"/>
    <w:rsid w:val="002329B8"/>
    <w:rsid w:val="00232ECE"/>
    <w:rsid w:val="0023465F"/>
    <w:rsid w:val="0023489B"/>
    <w:rsid w:val="00235023"/>
    <w:rsid w:val="002353BF"/>
    <w:rsid w:val="00240DFA"/>
    <w:rsid w:val="00241569"/>
    <w:rsid w:val="002423DF"/>
    <w:rsid w:val="00243BA5"/>
    <w:rsid w:val="0024519E"/>
    <w:rsid w:val="00252B40"/>
    <w:rsid w:val="00253A3E"/>
    <w:rsid w:val="0025643C"/>
    <w:rsid w:val="0026025F"/>
    <w:rsid w:val="00260676"/>
    <w:rsid w:val="00260C7E"/>
    <w:rsid w:val="0026192C"/>
    <w:rsid w:val="00263556"/>
    <w:rsid w:val="00263AF5"/>
    <w:rsid w:val="00263E1D"/>
    <w:rsid w:val="00265E27"/>
    <w:rsid w:val="00266C19"/>
    <w:rsid w:val="002720AD"/>
    <w:rsid w:val="002736EB"/>
    <w:rsid w:val="00273A45"/>
    <w:rsid w:val="00285220"/>
    <w:rsid w:val="00286BEF"/>
    <w:rsid w:val="00290275"/>
    <w:rsid w:val="00291346"/>
    <w:rsid w:val="002A0992"/>
    <w:rsid w:val="002A1842"/>
    <w:rsid w:val="002A254A"/>
    <w:rsid w:val="002B20D5"/>
    <w:rsid w:val="002B24AF"/>
    <w:rsid w:val="002B3CDA"/>
    <w:rsid w:val="002B52F3"/>
    <w:rsid w:val="002B7641"/>
    <w:rsid w:val="002B774C"/>
    <w:rsid w:val="002C02AB"/>
    <w:rsid w:val="002C2B4A"/>
    <w:rsid w:val="002C353C"/>
    <w:rsid w:val="002C480C"/>
    <w:rsid w:val="002C4C4F"/>
    <w:rsid w:val="002D105A"/>
    <w:rsid w:val="002D1EFF"/>
    <w:rsid w:val="002E13CC"/>
    <w:rsid w:val="002E55C6"/>
    <w:rsid w:val="002E76C3"/>
    <w:rsid w:val="002F0AE1"/>
    <w:rsid w:val="002F5906"/>
    <w:rsid w:val="00301CAB"/>
    <w:rsid w:val="0030312B"/>
    <w:rsid w:val="0030499A"/>
    <w:rsid w:val="00304C2D"/>
    <w:rsid w:val="003057C3"/>
    <w:rsid w:val="00310D70"/>
    <w:rsid w:val="003118C2"/>
    <w:rsid w:val="003120C0"/>
    <w:rsid w:val="003134BB"/>
    <w:rsid w:val="0031740F"/>
    <w:rsid w:val="003205A2"/>
    <w:rsid w:val="00320BFA"/>
    <w:rsid w:val="00322511"/>
    <w:rsid w:val="00323C48"/>
    <w:rsid w:val="00324596"/>
    <w:rsid w:val="00324F00"/>
    <w:rsid w:val="00325FB2"/>
    <w:rsid w:val="00326A2A"/>
    <w:rsid w:val="00326B17"/>
    <w:rsid w:val="00330C02"/>
    <w:rsid w:val="00330E66"/>
    <w:rsid w:val="0033327E"/>
    <w:rsid w:val="003338CA"/>
    <w:rsid w:val="00333D07"/>
    <w:rsid w:val="00334606"/>
    <w:rsid w:val="00336116"/>
    <w:rsid w:val="0033757B"/>
    <w:rsid w:val="0033791E"/>
    <w:rsid w:val="00337CB6"/>
    <w:rsid w:val="003420D4"/>
    <w:rsid w:val="00343018"/>
    <w:rsid w:val="0034489D"/>
    <w:rsid w:val="00345E86"/>
    <w:rsid w:val="00350999"/>
    <w:rsid w:val="00351F43"/>
    <w:rsid w:val="003520B7"/>
    <w:rsid w:val="003520E6"/>
    <w:rsid w:val="00352E8E"/>
    <w:rsid w:val="00353A26"/>
    <w:rsid w:val="00354E54"/>
    <w:rsid w:val="00355FE6"/>
    <w:rsid w:val="00357722"/>
    <w:rsid w:val="00360966"/>
    <w:rsid w:val="00360E8C"/>
    <w:rsid w:val="00361036"/>
    <w:rsid w:val="003621A0"/>
    <w:rsid w:val="0036437C"/>
    <w:rsid w:val="00366EF4"/>
    <w:rsid w:val="00367407"/>
    <w:rsid w:val="003710FA"/>
    <w:rsid w:val="00371293"/>
    <w:rsid w:val="003722E4"/>
    <w:rsid w:val="00375CFD"/>
    <w:rsid w:val="003766A8"/>
    <w:rsid w:val="00376834"/>
    <w:rsid w:val="00377324"/>
    <w:rsid w:val="00377DEE"/>
    <w:rsid w:val="00381CF3"/>
    <w:rsid w:val="00381E8E"/>
    <w:rsid w:val="00381E8F"/>
    <w:rsid w:val="00383141"/>
    <w:rsid w:val="00383203"/>
    <w:rsid w:val="00383A08"/>
    <w:rsid w:val="003862FB"/>
    <w:rsid w:val="00386863"/>
    <w:rsid w:val="003900B3"/>
    <w:rsid w:val="0039019E"/>
    <w:rsid w:val="003913B2"/>
    <w:rsid w:val="003939AB"/>
    <w:rsid w:val="00393E72"/>
    <w:rsid w:val="00394D56"/>
    <w:rsid w:val="003A25C0"/>
    <w:rsid w:val="003A552E"/>
    <w:rsid w:val="003A5810"/>
    <w:rsid w:val="003A72BA"/>
    <w:rsid w:val="003A7A57"/>
    <w:rsid w:val="003A7AF5"/>
    <w:rsid w:val="003B3C10"/>
    <w:rsid w:val="003B5140"/>
    <w:rsid w:val="003B5276"/>
    <w:rsid w:val="003B641A"/>
    <w:rsid w:val="003B7426"/>
    <w:rsid w:val="003B76EB"/>
    <w:rsid w:val="003C1295"/>
    <w:rsid w:val="003C16F9"/>
    <w:rsid w:val="003C20AB"/>
    <w:rsid w:val="003C309E"/>
    <w:rsid w:val="003C3E00"/>
    <w:rsid w:val="003C5830"/>
    <w:rsid w:val="003C5DCC"/>
    <w:rsid w:val="003C7051"/>
    <w:rsid w:val="003C7372"/>
    <w:rsid w:val="003C7983"/>
    <w:rsid w:val="003C7A4D"/>
    <w:rsid w:val="003D2B62"/>
    <w:rsid w:val="003D4897"/>
    <w:rsid w:val="003D5255"/>
    <w:rsid w:val="003D602F"/>
    <w:rsid w:val="003D75FD"/>
    <w:rsid w:val="003E164C"/>
    <w:rsid w:val="003E2271"/>
    <w:rsid w:val="003E2EEF"/>
    <w:rsid w:val="003E381D"/>
    <w:rsid w:val="003E7A7F"/>
    <w:rsid w:val="003F3E77"/>
    <w:rsid w:val="003F4416"/>
    <w:rsid w:val="003F4555"/>
    <w:rsid w:val="003F4CFE"/>
    <w:rsid w:val="003F511C"/>
    <w:rsid w:val="003F66E6"/>
    <w:rsid w:val="003F6B25"/>
    <w:rsid w:val="003F6FFE"/>
    <w:rsid w:val="00402805"/>
    <w:rsid w:val="004049D4"/>
    <w:rsid w:val="0040507C"/>
    <w:rsid w:val="00414D69"/>
    <w:rsid w:val="00420BD4"/>
    <w:rsid w:val="00421D6B"/>
    <w:rsid w:val="0042373A"/>
    <w:rsid w:val="00424355"/>
    <w:rsid w:val="00426BD5"/>
    <w:rsid w:val="00427E86"/>
    <w:rsid w:val="00430280"/>
    <w:rsid w:val="004303BF"/>
    <w:rsid w:val="00430B93"/>
    <w:rsid w:val="004314F9"/>
    <w:rsid w:val="00432BCB"/>
    <w:rsid w:val="004402C4"/>
    <w:rsid w:val="00444259"/>
    <w:rsid w:val="0044511B"/>
    <w:rsid w:val="004468A2"/>
    <w:rsid w:val="00450028"/>
    <w:rsid w:val="00450BC2"/>
    <w:rsid w:val="00457ADF"/>
    <w:rsid w:val="00460472"/>
    <w:rsid w:val="00461ADE"/>
    <w:rsid w:val="004628CF"/>
    <w:rsid w:val="00465223"/>
    <w:rsid w:val="0046698D"/>
    <w:rsid w:val="00467134"/>
    <w:rsid w:val="00470D03"/>
    <w:rsid w:val="00471BC1"/>
    <w:rsid w:val="00472D23"/>
    <w:rsid w:val="00472F11"/>
    <w:rsid w:val="004765E4"/>
    <w:rsid w:val="0047705B"/>
    <w:rsid w:val="004821DD"/>
    <w:rsid w:val="00482F1F"/>
    <w:rsid w:val="00483115"/>
    <w:rsid w:val="00485F08"/>
    <w:rsid w:val="004872CB"/>
    <w:rsid w:val="0049028F"/>
    <w:rsid w:val="00490528"/>
    <w:rsid w:val="0049062D"/>
    <w:rsid w:val="00491F4A"/>
    <w:rsid w:val="0049212D"/>
    <w:rsid w:val="0049220E"/>
    <w:rsid w:val="004932BC"/>
    <w:rsid w:val="00494980"/>
    <w:rsid w:val="00494E84"/>
    <w:rsid w:val="00497B26"/>
    <w:rsid w:val="004A0CEF"/>
    <w:rsid w:val="004A16B8"/>
    <w:rsid w:val="004A3978"/>
    <w:rsid w:val="004A39B1"/>
    <w:rsid w:val="004A3AA5"/>
    <w:rsid w:val="004A3E18"/>
    <w:rsid w:val="004B1149"/>
    <w:rsid w:val="004B2604"/>
    <w:rsid w:val="004B5795"/>
    <w:rsid w:val="004B6B6E"/>
    <w:rsid w:val="004B764F"/>
    <w:rsid w:val="004C0D1F"/>
    <w:rsid w:val="004C1756"/>
    <w:rsid w:val="004C32F0"/>
    <w:rsid w:val="004D0714"/>
    <w:rsid w:val="004D113F"/>
    <w:rsid w:val="004D2ABF"/>
    <w:rsid w:val="004D35FC"/>
    <w:rsid w:val="004D38D0"/>
    <w:rsid w:val="004D449B"/>
    <w:rsid w:val="004D5B87"/>
    <w:rsid w:val="004D61F4"/>
    <w:rsid w:val="004E1315"/>
    <w:rsid w:val="004E1FAF"/>
    <w:rsid w:val="004E4F1D"/>
    <w:rsid w:val="004E5213"/>
    <w:rsid w:val="004E52AF"/>
    <w:rsid w:val="004E6F1E"/>
    <w:rsid w:val="004F004A"/>
    <w:rsid w:val="004F2EC5"/>
    <w:rsid w:val="004F38E7"/>
    <w:rsid w:val="004F635C"/>
    <w:rsid w:val="004F74E6"/>
    <w:rsid w:val="004F7679"/>
    <w:rsid w:val="00500F87"/>
    <w:rsid w:val="005012C2"/>
    <w:rsid w:val="00501EAA"/>
    <w:rsid w:val="005021C2"/>
    <w:rsid w:val="00502616"/>
    <w:rsid w:val="00503217"/>
    <w:rsid w:val="005065E7"/>
    <w:rsid w:val="00506689"/>
    <w:rsid w:val="00507F58"/>
    <w:rsid w:val="00510ACF"/>
    <w:rsid w:val="00515103"/>
    <w:rsid w:val="005161A8"/>
    <w:rsid w:val="0051636E"/>
    <w:rsid w:val="00521444"/>
    <w:rsid w:val="0052248F"/>
    <w:rsid w:val="00524E91"/>
    <w:rsid w:val="0052528E"/>
    <w:rsid w:val="00530758"/>
    <w:rsid w:val="00530AC0"/>
    <w:rsid w:val="0053340D"/>
    <w:rsid w:val="00533AD0"/>
    <w:rsid w:val="00534E6C"/>
    <w:rsid w:val="00535673"/>
    <w:rsid w:val="00535FE4"/>
    <w:rsid w:val="00536F4F"/>
    <w:rsid w:val="0053753A"/>
    <w:rsid w:val="00541482"/>
    <w:rsid w:val="005467D5"/>
    <w:rsid w:val="00546DA0"/>
    <w:rsid w:val="00546E68"/>
    <w:rsid w:val="00547E50"/>
    <w:rsid w:val="00550418"/>
    <w:rsid w:val="005511F0"/>
    <w:rsid w:val="0055249C"/>
    <w:rsid w:val="005578B5"/>
    <w:rsid w:val="00557F34"/>
    <w:rsid w:val="00561674"/>
    <w:rsid w:val="00561C76"/>
    <w:rsid w:val="005656D0"/>
    <w:rsid w:val="00567952"/>
    <w:rsid w:val="00570D51"/>
    <w:rsid w:val="00571CBF"/>
    <w:rsid w:val="00572D81"/>
    <w:rsid w:val="00575A89"/>
    <w:rsid w:val="0057602E"/>
    <w:rsid w:val="00576079"/>
    <w:rsid w:val="00580471"/>
    <w:rsid w:val="00580AA8"/>
    <w:rsid w:val="0058107B"/>
    <w:rsid w:val="00581B43"/>
    <w:rsid w:val="00581E97"/>
    <w:rsid w:val="00582302"/>
    <w:rsid w:val="00582692"/>
    <w:rsid w:val="00582C0B"/>
    <w:rsid w:val="00582DA6"/>
    <w:rsid w:val="00584B95"/>
    <w:rsid w:val="005853C5"/>
    <w:rsid w:val="00585B8E"/>
    <w:rsid w:val="005860F1"/>
    <w:rsid w:val="00587126"/>
    <w:rsid w:val="005905F9"/>
    <w:rsid w:val="00590889"/>
    <w:rsid w:val="00590BD6"/>
    <w:rsid w:val="00590E83"/>
    <w:rsid w:val="00591337"/>
    <w:rsid w:val="00592E10"/>
    <w:rsid w:val="00594AC2"/>
    <w:rsid w:val="00595B36"/>
    <w:rsid w:val="005960E9"/>
    <w:rsid w:val="005965AC"/>
    <w:rsid w:val="005965C8"/>
    <w:rsid w:val="00597061"/>
    <w:rsid w:val="00597C1A"/>
    <w:rsid w:val="005A0785"/>
    <w:rsid w:val="005A1AB0"/>
    <w:rsid w:val="005A1D3B"/>
    <w:rsid w:val="005A2237"/>
    <w:rsid w:val="005A324A"/>
    <w:rsid w:val="005B0AE1"/>
    <w:rsid w:val="005B3774"/>
    <w:rsid w:val="005B3A9A"/>
    <w:rsid w:val="005B514C"/>
    <w:rsid w:val="005B527E"/>
    <w:rsid w:val="005B5758"/>
    <w:rsid w:val="005C26C5"/>
    <w:rsid w:val="005C3DC2"/>
    <w:rsid w:val="005C50CF"/>
    <w:rsid w:val="005C5987"/>
    <w:rsid w:val="005C5C31"/>
    <w:rsid w:val="005C6604"/>
    <w:rsid w:val="005C6B1A"/>
    <w:rsid w:val="005C6F37"/>
    <w:rsid w:val="005D1FB2"/>
    <w:rsid w:val="005D2079"/>
    <w:rsid w:val="005D23BC"/>
    <w:rsid w:val="005D4072"/>
    <w:rsid w:val="005D43BA"/>
    <w:rsid w:val="005D4472"/>
    <w:rsid w:val="005D4705"/>
    <w:rsid w:val="005D48AF"/>
    <w:rsid w:val="005D7E8C"/>
    <w:rsid w:val="005E02D2"/>
    <w:rsid w:val="005E31AE"/>
    <w:rsid w:val="005F011E"/>
    <w:rsid w:val="005F15B4"/>
    <w:rsid w:val="005F1665"/>
    <w:rsid w:val="005F2F87"/>
    <w:rsid w:val="005F3B77"/>
    <w:rsid w:val="005F41BA"/>
    <w:rsid w:val="005F5498"/>
    <w:rsid w:val="005F6AC3"/>
    <w:rsid w:val="005F7109"/>
    <w:rsid w:val="00600B5A"/>
    <w:rsid w:val="00603C1E"/>
    <w:rsid w:val="00604981"/>
    <w:rsid w:val="006053E8"/>
    <w:rsid w:val="00607514"/>
    <w:rsid w:val="0061074F"/>
    <w:rsid w:val="00611447"/>
    <w:rsid w:val="00613A51"/>
    <w:rsid w:val="0061533B"/>
    <w:rsid w:val="006166C4"/>
    <w:rsid w:val="00623399"/>
    <w:rsid w:val="006234D9"/>
    <w:rsid w:val="00623C0C"/>
    <w:rsid w:val="00623F62"/>
    <w:rsid w:val="006257A4"/>
    <w:rsid w:val="006265A9"/>
    <w:rsid w:val="00626F35"/>
    <w:rsid w:val="00627518"/>
    <w:rsid w:val="00630397"/>
    <w:rsid w:val="006303A2"/>
    <w:rsid w:val="00630D14"/>
    <w:rsid w:val="00630F1F"/>
    <w:rsid w:val="00630FFC"/>
    <w:rsid w:val="006310D2"/>
    <w:rsid w:val="00635856"/>
    <w:rsid w:val="00637ED2"/>
    <w:rsid w:val="00640CDF"/>
    <w:rsid w:val="0064582C"/>
    <w:rsid w:val="00645874"/>
    <w:rsid w:val="0064686C"/>
    <w:rsid w:val="00646C3F"/>
    <w:rsid w:val="006505F3"/>
    <w:rsid w:val="00650940"/>
    <w:rsid w:val="00650A16"/>
    <w:rsid w:val="00652B27"/>
    <w:rsid w:val="0065303A"/>
    <w:rsid w:val="00654554"/>
    <w:rsid w:val="00655019"/>
    <w:rsid w:val="00656311"/>
    <w:rsid w:val="0065757E"/>
    <w:rsid w:val="00657608"/>
    <w:rsid w:val="00657FD1"/>
    <w:rsid w:val="00661401"/>
    <w:rsid w:val="0066401A"/>
    <w:rsid w:val="006643B6"/>
    <w:rsid w:val="00664470"/>
    <w:rsid w:val="006668CF"/>
    <w:rsid w:val="00666AC2"/>
    <w:rsid w:val="00670F39"/>
    <w:rsid w:val="00673611"/>
    <w:rsid w:val="00673F67"/>
    <w:rsid w:val="006743EA"/>
    <w:rsid w:val="00675421"/>
    <w:rsid w:val="006770A5"/>
    <w:rsid w:val="00677162"/>
    <w:rsid w:val="00677673"/>
    <w:rsid w:val="00680290"/>
    <w:rsid w:val="00680B04"/>
    <w:rsid w:val="00680D67"/>
    <w:rsid w:val="00680F14"/>
    <w:rsid w:val="00681B19"/>
    <w:rsid w:val="00682A6C"/>
    <w:rsid w:val="006832F7"/>
    <w:rsid w:val="00683F16"/>
    <w:rsid w:val="00684C14"/>
    <w:rsid w:val="00684E74"/>
    <w:rsid w:val="00690B2F"/>
    <w:rsid w:val="00690DBD"/>
    <w:rsid w:val="0069243E"/>
    <w:rsid w:val="006930C9"/>
    <w:rsid w:val="00693F00"/>
    <w:rsid w:val="00694C54"/>
    <w:rsid w:val="00694D60"/>
    <w:rsid w:val="006965E5"/>
    <w:rsid w:val="006A082F"/>
    <w:rsid w:val="006A1CB7"/>
    <w:rsid w:val="006A3630"/>
    <w:rsid w:val="006A3B0F"/>
    <w:rsid w:val="006A447E"/>
    <w:rsid w:val="006A497E"/>
    <w:rsid w:val="006A4C0D"/>
    <w:rsid w:val="006A4E02"/>
    <w:rsid w:val="006A6ABC"/>
    <w:rsid w:val="006A789D"/>
    <w:rsid w:val="006B01EC"/>
    <w:rsid w:val="006B0CF4"/>
    <w:rsid w:val="006B166E"/>
    <w:rsid w:val="006B1E6B"/>
    <w:rsid w:val="006B244F"/>
    <w:rsid w:val="006B28CF"/>
    <w:rsid w:val="006B374B"/>
    <w:rsid w:val="006B7EBB"/>
    <w:rsid w:val="006C10F5"/>
    <w:rsid w:val="006C4EE9"/>
    <w:rsid w:val="006C64F5"/>
    <w:rsid w:val="006C74DB"/>
    <w:rsid w:val="006C78FE"/>
    <w:rsid w:val="006D01D1"/>
    <w:rsid w:val="006D0B0D"/>
    <w:rsid w:val="006D0D7D"/>
    <w:rsid w:val="006D3310"/>
    <w:rsid w:val="006D3741"/>
    <w:rsid w:val="006D386A"/>
    <w:rsid w:val="006D3CBD"/>
    <w:rsid w:val="006D4AC7"/>
    <w:rsid w:val="006D5FFE"/>
    <w:rsid w:val="006E1726"/>
    <w:rsid w:val="006E315F"/>
    <w:rsid w:val="006E3479"/>
    <w:rsid w:val="006E4178"/>
    <w:rsid w:val="006E4817"/>
    <w:rsid w:val="006E56E3"/>
    <w:rsid w:val="006F0EBA"/>
    <w:rsid w:val="006F66E7"/>
    <w:rsid w:val="006F7800"/>
    <w:rsid w:val="00702E17"/>
    <w:rsid w:val="00703B90"/>
    <w:rsid w:val="007061EF"/>
    <w:rsid w:val="007073B7"/>
    <w:rsid w:val="00707431"/>
    <w:rsid w:val="00710A32"/>
    <w:rsid w:val="00710D9D"/>
    <w:rsid w:val="007129D0"/>
    <w:rsid w:val="00715AF6"/>
    <w:rsid w:val="007173DE"/>
    <w:rsid w:val="00720529"/>
    <w:rsid w:val="00722C4A"/>
    <w:rsid w:val="0072440E"/>
    <w:rsid w:val="00730FEA"/>
    <w:rsid w:val="00731FBC"/>
    <w:rsid w:val="00732662"/>
    <w:rsid w:val="007327B2"/>
    <w:rsid w:val="00733CDB"/>
    <w:rsid w:val="00733CE2"/>
    <w:rsid w:val="00735556"/>
    <w:rsid w:val="00735BAA"/>
    <w:rsid w:val="0074126A"/>
    <w:rsid w:val="00742079"/>
    <w:rsid w:val="0074716A"/>
    <w:rsid w:val="00751A33"/>
    <w:rsid w:val="00752BA0"/>
    <w:rsid w:val="00753050"/>
    <w:rsid w:val="00753229"/>
    <w:rsid w:val="00755803"/>
    <w:rsid w:val="00755B6F"/>
    <w:rsid w:val="0075637A"/>
    <w:rsid w:val="00757062"/>
    <w:rsid w:val="0076127D"/>
    <w:rsid w:val="007619AA"/>
    <w:rsid w:val="007633B6"/>
    <w:rsid w:val="00764368"/>
    <w:rsid w:val="0076487D"/>
    <w:rsid w:val="00766EC3"/>
    <w:rsid w:val="007670D9"/>
    <w:rsid w:val="007701F7"/>
    <w:rsid w:val="007705CF"/>
    <w:rsid w:val="007710F8"/>
    <w:rsid w:val="00772B68"/>
    <w:rsid w:val="00772F54"/>
    <w:rsid w:val="007746B6"/>
    <w:rsid w:val="00776B4F"/>
    <w:rsid w:val="00777012"/>
    <w:rsid w:val="0078091B"/>
    <w:rsid w:val="007814C9"/>
    <w:rsid w:val="00781F48"/>
    <w:rsid w:val="00783181"/>
    <w:rsid w:val="007839EA"/>
    <w:rsid w:val="00785252"/>
    <w:rsid w:val="007860BA"/>
    <w:rsid w:val="00787847"/>
    <w:rsid w:val="00787B1D"/>
    <w:rsid w:val="00787BAA"/>
    <w:rsid w:val="00790088"/>
    <w:rsid w:val="00790EB7"/>
    <w:rsid w:val="007925AC"/>
    <w:rsid w:val="00792904"/>
    <w:rsid w:val="00793510"/>
    <w:rsid w:val="0079577F"/>
    <w:rsid w:val="00797084"/>
    <w:rsid w:val="007971D0"/>
    <w:rsid w:val="00797A0A"/>
    <w:rsid w:val="00797CFC"/>
    <w:rsid w:val="00797D49"/>
    <w:rsid w:val="007A014B"/>
    <w:rsid w:val="007A13C6"/>
    <w:rsid w:val="007A18E2"/>
    <w:rsid w:val="007A1FB6"/>
    <w:rsid w:val="007A3EEA"/>
    <w:rsid w:val="007A4A07"/>
    <w:rsid w:val="007B106C"/>
    <w:rsid w:val="007B1F99"/>
    <w:rsid w:val="007B38C7"/>
    <w:rsid w:val="007B5666"/>
    <w:rsid w:val="007C1A05"/>
    <w:rsid w:val="007C2509"/>
    <w:rsid w:val="007C28D1"/>
    <w:rsid w:val="007C2C78"/>
    <w:rsid w:val="007C4047"/>
    <w:rsid w:val="007C64CA"/>
    <w:rsid w:val="007C7C8B"/>
    <w:rsid w:val="007D05E7"/>
    <w:rsid w:val="007D0B78"/>
    <w:rsid w:val="007D0BC4"/>
    <w:rsid w:val="007D4179"/>
    <w:rsid w:val="007D4675"/>
    <w:rsid w:val="007D4927"/>
    <w:rsid w:val="007D4BB3"/>
    <w:rsid w:val="007D6CF2"/>
    <w:rsid w:val="007E1446"/>
    <w:rsid w:val="007E2143"/>
    <w:rsid w:val="007E53C9"/>
    <w:rsid w:val="007E5FF3"/>
    <w:rsid w:val="007E63B5"/>
    <w:rsid w:val="007E6712"/>
    <w:rsid w:val="007E7451"/>
    <w:rsid w:val="007E7614"/>
    <w:rsid w:val="007E79ED"/>
    <w:rsid w:val="007E7BBA"/>
    <w:rsid w:val="007F0469"/>
    <w:rsid w:val="007F1088"/>
    <w:rsid w:val="007F2650"/>
    <w:rsid w:val="007F2A61"/>
    <w:rsid w:val="007F5088"/>
    <w:rsid w:val="0080097E"/>
    <w:rsid w:val="0080131C"/>
    <w:rsid w:val="008038A7"/>
    <w:rsid w:val="00803B1D"/>
    <w:rsid w:val="008052E3"/>
    <w:rsid w:val="008054A4"/>
    <w:rsid w:val="0080586D"/>
    <w:rsid w:val="00805DD7"/>
    <w:rsid w:val="00806CB9"/>
    <w:rsid w:val="00807CC5"/>
    <w:rsid w:val="00807CF6"/>
    <w:rsid w:val="00812200"/>
    <w:rsid w:val="008136C8"/>
    <w:rsid w:val="00813CCA"/>
    <w:rsid w:val="008172C4"/>
    <w:rsid w:val="0082126D"/>
    <w:rsid w:val="008215A3"/>
    <w:rsid w:val="00821A7F"/>
    <w:rsid w:val="00821DD1"/>
    <w:rsid w:val="0082229E"/>
    <w:rsid w:val="00822673"/>
    <w:rsid w:val="00825F3A"/>
    <w:rsid w:val="00827C5D"/>
    <w:rsid w:val="0083037A"/>
    <w:rsid w:val="00831E49"/>
    <w:rsid w:val="0083369F"/>
    <w:rsid w:val="00833872"/>
    <w:rsid w:val="00835A34"/>
    <w:rsid w:val="00835FE0"/>
    <w:rsid w:val="00836013"/>
    <w:rsid w:val="008364D4"/>
    <w:rsid w:val="00837046"/>
    <w:rsid w:val="00837617"/>
    <w:rsid w:val="00840C82"/>
    <w:rsid w:val="00841160"/>
    <w:rsid w:val="008429BE"/>
    <w:rsid w:val="00844861"/>
    <w:rsid w:val="00846C94"/>
    <w:rsid w:val="008475E2"/>
    <w:rsid w:val="00847F99"/>
    <w:rsid w:val="0085178E"/>
    <w:rsid w:val="008522B4"/>
    <w:rsid w:val="00853071"/>
    <w:rsid w:val="00854DD2"/>
    <w:rsid w:val="00856465"/>
    <w:rsid w:val="0085670C"/>
    <w:rsid w:val="00860059"/>
    <w:rsid w:val="0086168B"/>
    <w:rsid w:val="00862950"/>
    <w:rsid w:val="008636F9"/>
    <w:rsid w:val="0086555F"/>
    <w:rsid w:val="00867669"/>
    <w:rsid w:val="00870434"/>
    <w:rsid w:val="008744C8"/>
    <w:rsid w:val="0087480E"/>
    <w:rsid w:val="00880D7B"/>
    <w:rsid w:val="008873C4"/>
    <w:rsid w:val="00890087"/>
    <w:rsid w:val="00890EF9"/>
    <w:rsid w:val="00891555"/>
    <w:rsid w:val="00891FCA"/>
    <w:rsid w:val="0089285E"/>
    <w:rsid w:val="0089288D"/>
    <w:rsid w:val="00893C4D"/>
    <w:rsid w:val="008948C3"/>
    <w:rsid w:val="00895B21"/>
    <w:rsid w:val="00897A4E"/>
    <w:rsid w:val="008A005A"/>
    <w:rsid w:val="008A09BC"/>
    <w:rsid w:val="008A41DE"/>
    <w:rsid w:val="008A6B2F"/>
    <w:rsid w:val="008B42F1"/>
    <w:rsid w:val="008B4C9D"/>
    <w:rsid w:val="008C1ED3"/>
    <w:rsid w:val="008C4F92"/>
    <w:rsid w:val="008C6503"/>
    <w:rsid w:val="008C6836"/>
    <w:rsid w:val="008C7764"/>
    <w:rsid w:val="008D0411"/>
    <w:rsid w:val="008D258D"/>
    <w:rsid w:val="008D2D6E"/>
    <w:rsid w:val="008D42EF"/>
    <w:rsid w:val="008E2A01"/>
    <w:rsid w:val="008E2CA0"/>
    <w:rsid w:val="008E3EB1"/>
    <w:rsid w:val="008E5609"/>
    <w:rsid w:val="008E57F6"/>
    <w:rsid w:val="008F06A0"/>
    <w:rsid w:val="008F2E1F"/>
    <w:rsid w:val="008F2F3B"/>
    <w:rsid w:val="008F5145"/>
    <w:rsid w:val="008F73F1"/>
    <w:rsid w:val="00900112"/>
    <w:rsid w:val="009009C8"/>
    <w:rsid w:val="00901532"/>
    <w:rsid w:val="0090238A"/>
    <w:rsid w:val="0090289E"/>
    <w:rsid w:val="0090591D"/>
    <w:rsid w:val="00905A4B"/>
    <w:rsid w:val="00905D41"/>
    <w:rsid w:val="009061F0"/>
    <w:rsid w:val="00911060"/>
    <w:rsid w:val="0091258F"/>
    <w:rsid w:val="0091340F"/>
    <w:rsid w:val="009156FA"/>
    <w:rsid w:val="00917C67"/>
    <w:rsid w:val="00920C9D"/>
    <w:rsid w:val="00921008"/>
    <w:rsid w:val="009235AF"/>
    <w:rsid w:val="00923C09"/>
    <w:rsid w:val="0092591B"/>
    <w:rsid w:val="0092677B"/>
    <w:rsid w:val="00926A14"/>
    <w:rsid w:val="00927F59"/>
    <w:rsid w:val="00930D03"/>
    <w:rsid w:val="00931348"/>
    <w:rsid w:val="009327BB"/>
    <w:rsid w:val="00933D60"/>
    <w:rsid w:val="009371AC"/>
    <w:rsid w:val="009377AF"/>
    <w:rsid w:val="00940260"/>
    <w:rsid w:val="0094147F"/>
    <w:rsid w:val="00941C6C"/>
    <w:rsid w:val="00945C9F"/>
    <w:rsid w:val="00947DAF"/>
    <w:rsid w:val="00950BAF"/>
    <w:rsid w:val="00951D64"/>
    <w:rsid w:val="00956413"/>
    <w:rsid w:val="0096036A"/>
    <w:rsid w:val="00960CCD"/>
    <w:rsid w:val="00961B4E"/>
    <w:rsid w:val="00963AB9"/>
    <w:rsid w:val="00965EF9"/>
    <w:rsid w:val="0096714A"/>
    <w:rsid w:val="00967158"/>
    <w:rsid w:val="0096733A"/>
    <w:rsid w:val="009709F9"/>
    <w:rsid w:val="00972D27"/>
    <w:rsid w:val="00973350"/>
    <w:rsid w:val="00973BD8"/>
    <w:rsid w:val="00974E8C"/>
    <w:rsid w:val="00977E09"/>
    <w:rsid w:val="009809EE"/>
    <w:rsid w:val="009870D7"/>
    <w:rsid w:val="00987940"/>
    <w:rsid w:val="00990B3F"/>
    <w:rsid w:val="00991FF9"/>
    <w:rsid w:val="00992664"/>
    <w:rsid w:val="00992E8E"/>
    <w:rsid w:val="009967C5"/>
    <w:rsid w:val="00997DC6"/>
    <w:rsid w:val="009A10ED"/>
    <w:rsid w:val="009A2094"/>
    <w:rsid w:val="009A253D"/>
    <w:rsid w:val="009A2873"/>
    <w:rsid w:val="009A3185"/>
    <w:rsid w:val="009A427D"/>
    <w:rsid w:val="009A451F"/>
    <w:rsid w:val="009B0024"/>
    <w:rsid w:val="009B0085"/>
    <w:rsid w:val="009B10E3"/>
    <w:rsid w:val="009B1139"/>
    <w:rsid w:val="009B1151"/>
    <w:rsid w:val="009B28B1"/>
    <w:rsid w:val="009B3E58"/>
    <w:rsid w:val="009B619B"/>
    <w:rsid w:val="009B7396"/>
    <w:rsid w:val="009B7B6A"/>
    <w:rsid w:val="009C20BA"/>
    <w:rsid w:val="009C2E2F"/>
    <w:rsid w:val="009C31D7"/>
    <w:rsid w:val="009C5A9B"/>
    <w:rsid w:val="009C69AC"/>
    <w:rsid w:val="009C6CAA"/>
    <w:rsid w:val="009D00DE"/>
    <w:rsid w:val="009D305F"/>
    <w:rsid w:val="009D4DD8"/>
    <w:rsid w:val="009D5CEE"/>
    <w:rsid w:val="009D61C0"/>
    <w:rsid w:val="009E0EB2"/>
    <w:rsid w:val="009E24D5"/>
    <w:rsid w:val="009E4928"/>
    <w:rsid w:val="009E5A8F"/>
    <w:rsid w:val="009E6CE4"/>
    <w:rsid w:val="009E7858"/>
    <w:rsid w:val="009F1EE3"/>
    <w:rsid w:val="009F3A1C"/>
    <w:rsid w:val="009F3BFC"/>
    <w:rsid w:val="009F516C"/>
    <w:rsid w:val="009F60FC"/>
    <w:rsid w:val="00A00B69"/>
    <w:rsid w:val="00A029A8"/>
    <w:rsid w:val="00A02A43"/>
    <w:rsid w:val="00A02D80"/>
    <w:rsid w:val="00A030F9"/>
    <w:rsid w:val="00A0333E"/>
    <w:rsid w:val="00A03A37"/>
    <w:rsid w:val="00A04424"/>
    <w:rsid w:val="00A05A8E"/>
    <w:rsid w:val="00A06F4C"/>
    <w:rsid w:val="00A10119"/>
    <w:rsid w:val="00A10EDC"/>
    <w:rsid w:val="00A11F91"/>
    <w:rsid w:val="00A12B70"/>
    <w:rsid w:val="00A14A2D"/>
    <w:rsid w:val="00A15CA4"/>
    <w:rsid w:val="00A16E2B"/>
    <w:rsid w:val="00A171AB"/>
    <w:rsid w:val="00A1726B"/>
    <w:rsid w:val="00A20CE9"/>
    <w:rsid w:val="00A22145"/>
    <w:rsid w:val="00A23C20"/>
    <w:rsid w:val="00A3008A"/>
    <w:rsid w:val="00A40B0F"/>
    <w:rsid w:val="00A40DD8"/>
    <w:rsid w:val="00A418AC"/>
    <w:rsid w:val="00A438DC"/>
    <w:rsid w:val="00A43F4D"/>
    <w:rsid w:val="00A44A95"/>
    <w:rsid w:val="00A44D20"/>
    <w:rsid w:val="00A459D3"/>
    <w:rsid w:val="00A4730A"/>
    <w:rsid w:val="00A47E6C"/>
    <w:rsid w:val="00A50EB1"/>
    <w:rsid w:val="00A50F39"/>
    <w:rsid w:val="00A516E6"/>
    <w:rsid w:val="00A517A2"/>
    <w:rsid w:val="00A51C55"/>
    <w:rsid w:val="00A54115"/>
    <w:rsid w:val="00A5468D"/>
    <w:rsid w:val="00A552C3"/>
    <w:rsid w:val="00A56D19"/>
    <w:rsid w:val="00A57628"/>
    <w:rsid w:val="00A60E81"/>
    <w:rsid w:val="00A61455"/>
    <w:rsid w:val="00A619F0"/>
    <w:rsid w:val="00A625D4"/>
    <w:rsid w:val="00A62A71"/>
    <w:rsid w:val="00A6794F"/>
    <w:rsid w:val="00A70ED8"/>
    <w:rsid w:val="00A74F6C"/>
    <w:rsid w:val="00A7526B"/>
    <w:rsid w:val="00A768AB"/>
    <w:rsid w:val="00A76C82"/>
    <w:rsid w:val="00A7708E"/>
    <w:rsid w:val="00A80A17"/>
    <w:rsid w:val="00A81A6F"/>
    <w:rsid w:val="00A81CF7"/>
    <w:rsid w:val="00A81F0E"/>
    <w:rsid w:val="00A855EE"/>
    <w:rsid w:val="00A85777"/>
    <w:rsid w:val="00A8665A"/>
    <w:rsid w:val="00A87E60"/>
    <w:rsid w:val="00A92577"/>
    <w:rsid w:val="00A9353E"/>
    <w:rsid w:val="00A957F6"/>
    <w:rsid w:val="00A97307"/>
    <w:rsid w:val="00AA042F"/>
    <w:rsid w:val="00AA218B"/>
    <w:rsid w:val="00AA33F4"/>
    <w:rsid w:val="00AA4C73"/>
    <w:rsid w:val="00AA4F48"/>
    <w:rsid w:val="00AA5115"/>
    <w:rsid w:val="00AB24B6"/>
    <w:rsid w:val="00AB3208"/>
    <w:rsid w:val="00AB47F4"/>
    <w:rsid w:val="00AB712E"/>
    <w:rsid w:val="00AB7902"/>
    <w:rsid w:val="00AC0E77"/>
    <w:rsid w:val="00AC2960"/>
    <w:rsid w:val="00AC39A2"/>
    <w:rsid w:val="00AC4DB7"/>
    <w:rsid w:val="00AC60FD"/>
    <w:rsid w:val="00AD034F"/>
    <w:rsid w:val="00AD1E31"/>
    <w:rsid w:val="00AD2276"/>
    <w:rsid w:val="00AD2661"/>
    <w:rsid w:val="00AD37AC"/>
    <w:rsid w:val="00AD3D39"/>
    <w:rsid w:val="00AD451F"/>
    <w:rsid w:val="00AD48D6"/>
    <w:rsid w:val="00AD528D"/>
    <w:rsid w:val="00AD69E4"/>
    <w:rsid w:val="00AE08BA"/>
    <w:rsid w:val="00AE08F0"/>
    <w:rsid w:val="00AE0A53"/>
    <w:rsid w:val="00AE0B41"/>
    <w:rsid w:val="00AE0BFC"/>
    <w:rsid w:val="00AE1F72"/>
    <w:rsid w:val="00AE2588"/>
    <w:rsid w:val="00AE3A88"/>
    <w:rsid w:val="00AE42F9"/>
    <w:rsid w:val="00AE4ED4"/>
    <w:rsid w:val="00AE5A0E"/>
    <w:rsid w:val="00AE7434"/>
    <w:rsid w:val="00AE779C"/>
    <w:rsid w:val="00AF1614"/>
    <w:rsid w:val="00AF342A"/>
    <w:rsid w:val="00AF42CB"/>
    <w:rsid w:val="00AF5515"/>
    <w:rsid w:val="00B018BD"/>
    <w:rsid w:val="00B03865"/>
    <w:rsid w:val="00B0772E"/>
    <w:rsid w:val="00B115C9"/>
    <w:rsid w:val="00B14597"/>
    <w:rsid w:val="00B154B5"/>
    <w:rsid w:val="00B1572C"/>
    <w:rsid w:val="00B15CB4"/>
    <w:rsid w:val="00B17D78"/>
    <w:rsid w:val="00B20C2B"/>
    <w:rsid w:val="00B21AA1"/>
    <w:rsid w:val="00B253A1"/>
    <w:rsid w:val="00B266B8"/>
    <w:rsid w:val="00B32977"/>
    <w:rsid w:val="00B34727"/>
    <w:rsid w:val="00B34B10"/>
    <w:rsid w:val="00B34B4F"/>
    <w:rsid w:val="00B35F15"/>
    <w:rsid w:val="00B36A7A"/>
    <w:rsid w:val="00B3754B"/>
    <w:rsid w:val="00B37BFE"/>
    <w:rsid w:val="00B409FF"/>
    <w:rsid w:val="00B41EB8"/>
    <w:rsid w:val="00B4237C"/>
    <w:rsid w:val="00B42E0B"/>
    <w:rsid w:val="00B44F3E"/>
    <w:rsid w:val="00B45B46"/>
    <w:rsid w:val="00B45C68"/>
    <w:rsid w:val="00B45F80"/>
    <w:rsid w:val="00B462FC"/>
    <w:rsid w:val="00B517B5"/>
    <w:rsid w:val="00B51FD7"/>
    <w:rsid w:val="00B54316"/>
    <w:rsid w:val="00B566CD"/>
    <w:rsid w:val="00B56BA9"/>
    <w:rsid w:val="00B610B9"/>
    <w:rsid w:val="00B61877"/>
    <w:rsid w:val="00B61D5B"/>
    <w:rsid w:val="00B64D93"/>
    <w:rsid w:val="00B65241"/>
    <w:rsid w:val="00B67E29"/>
    <w:rsid w:val="00B706A4"/>
    <w:rsid w:val="00B70BA9"/>
    <w:rsid w:val="00B70CF1"/>
    <w:rsid w:val="00B733ED"/>
    <w:rsid w:val="00B762E9"/>
    <w:rsid w:val="00B76B12"/>
    <w:rsid w:val="00B77C93"/>
    <w:rsid w:val="00B82EF1"/>
    <w:rsid w:val="00B83170"/>
    <w:rsid w:val="00B835AE"/>
    <w:rsid w:val="00B861C4"/>
    <w:rsid w:val="00B86DB8"/>
    <w:rsid w:val="00B86EE9"/>
    <w:rsid w:val="00B90B7F"/>
    <w:rsid w:val="00B9161C"/>
    <w:rsid w:val="00B9162E"/>
    <w:rsid w:val="00B91B6A"/>
    <w:rsid w:val="00B921CE"/>
    <w:rsid w:val="00B92AB5"/>
    <w:rsid w:val="00B95224"/>
    <w:rsid w:val="00B9543A"/>
    <w:rsid w:val="00B9545F"/>
    <w:rsid w:val="00B958AF"/>
    <w:rsid w:val="00B9609B"/>
    <w:rsid w:val="00B964F6"/>
    <w:rsid w:val="00B97376"/>
    <w:rsid w:val="00B97CC4"/>
    <w:rsid w:val="00B97EE7"/>
    <w:rsid w:val="00BA0C59"/>
    <w:rsid w:val="00BA1F94"/>
    <w:rsid w:val="00BA60AB"/>
    <w:rsid w:val="00BA6306"/>
    <w:rsid w:val="00BB141C"/>
    <w:rsid w:val="00BB3745"/>
    <w:rsid w:val="00BB49C1"/>
    <w:rsid w:val="00BB5679"/>
    <w:rsid w:val="00BB75B5"/>
    <w:rsid w:val="00BB7719"/>
    <w:rsid w:val="00BC06F7"/>
    <w:rsid w:val="00BC092D"/>
    <w:rsid w:val="00BC1505"/>
    <w:rsid w:val="00BC3653"/>
    <w:rsid w:val="00BC3B97"/>
    <w:rsid w:val="00BC42D0"/>
    <w:rsid w:val="00BC498F"/>
    <w:rsid w:val="00BC6936"/>
    <w:rsid w:val="00BC7BE5"/>
    <w:rsid w:val="00BD0BF3"/>
    <w:rsid w:val="00BD1A6F"/>
    <w:rsid w:val="00BD1B2C"/>
    <w:rsid w:val="00BD1BCE"/>
    <w:rsid w:val="00BD3CBA"/>
    <w:rsid w:val="00BD3E0E"/>
    <w:rsid w:val="00BD4548"/>
    <w:rsid w:val="00BD4A1C"/>
    <w:rsid w:val="00BD7F57"/>
    <w:rsid w:val="00BE0FF5"/>
    <w:rsid w:val="00BE238B"/>
    <w:rsid w:val="00BE399E"/>
    <w:rsid w:val="00BE41F0"/>
    <w:rsid w:val="00BE78D2"/>
    <w:rsid w:val="00BF1588"/>
    <w:rsid w:val="00BF177C"/>
    <w:rsid w:val="00BF1DF3"/>
    <w:rsid w:val="00BF1E10"/>
    <w:rsid w:val="00BF33DC"/>
    <w:rsid w:val="00BF3EF1"/>
    <w:rsid w:val="00BF408D"/>
    <w:rsid w:val="00BF52A9"/>
    <w:rsid w:val="00BF6F57"/>
    <w:rsid w:val="00BF6FC9"/>
    <w:rsid w:val="00BF7172"/>
    <w:rsid w:val="00BF7551"/>
    <w:rsid w:val="00BF7612"/>
    <w:rsid w:val="00BF7BA6"/>
    <w:rsid w:val="00C00434"/>
    <w:rsid w:val="00C007C6"/>
    <w:rsid w:val="00C013AD"/>
    <w:rsid w:val="00C0151C"/>
    <w:rsid w:val="00C01E87"/>
    <w:rsid w:val="00C03B53"/>
    <w:rsid w:val="00C04074"/>
    <w:rsid w:val="00C04184"/>
    <w:rsid w:val="00C1009B"/>
    <w:rsid w:val="00C1011B"/>
    <w:rsid w:val="00C127AC"/>
    <w:rsid w:val="00C136F6"/>
    <w:rsid w:val="00C1471C"/>
    <w:rsid w:val="00C14F97"/>
    <w:rsid w:val="00C16515"/>
    <w:rsid w:val="00C20D76"/>
    <w:rsid w:val="00C23D4B"/>
    <w:rsid w:val="00C26146"/>
    <w:rsid w:val="00C265D0"/>
    <w:rsid w:val="00C30401"/>
    <w:rsid w:val="00C3187E"/>
    <w:rsid w:val="00C326DD"/>
    <w:rsid w:val="00C32841"/>
    <w:rsid w:val="00C32C36"/>
    <w:rsid w:val="00C34BCE"/>
    <w:rsid w:val="00C36BCC"/>
    <w:rsid w:val="00C37A85"/>
    <w:rsid w:val="00C37FD9"/>
    <w:rsid w:val="00C37FF6"/>
    <w:rsid w:val="00C4026F"/>
    <w:rsid w:val="00C433F3"/>
    <w:rsid w:val="00C43B17"/>
    <w:rsid w:val="00C446A9"/>
    <w:rsid w:val="00C5173E"/>
    <w:rsid w:val="00C52D99"/>
    <w:rsid w:val="00C53414"/>
    <w:rsid w:val="00C55084"/>
    <w:rsid w:val="00C56C9C"/>
    <w:rsid w:val="00C576B7"/>
    <w:rsid w:val="00C57AC6"/>
    <w:rsid w:val="00C62A91"/>
    <w:rsid w:val="00C63705"/>
    <w:rsid w:val="00C63EB9"/>
    <w:rsid w:val="00C63F96"/>
    <w:rsid w:val="00C6466F"/>
    <w:rsid w:val="00C64EF4"/>
    <w:rsid w:val="00C651D0"/>
    <w:rsid w:val="00C66BC3"/>
    <w:rsid w:val="00C67F8B"/>
    <w:rsid w:val="00C709AF"/>
    <w:rsid w:val="00C74911"/>
    <w:rsid w:val="00C76C74"/>
    <w:rsid w:val="00C76FDE"/>
    <w:rsid w:val="00C77800"/>
    <w:rsid w:val="00C80372"/>
    <w:rsid w:val="00C806D4"/>
    <w:rsid w:val="00C814A9"/>
    <w:rsid w:val="00C838B9"/>
    <w:rsid w:val="00C839E6"/>
    <w:rsid w:val="00C8518B"/>
    <w:rsid w:val="00C8750D"/>
    <w:rsid w:val="00C928DF"/>
    <w:rsid w:val="00C92A77"/>
    <w:rsid w:val="00C931B9"/>
    <w:rsid w:val="00C93690"/>
    <w:rsid w:val="00C95DA0"/>
    <w:rsid w:val="00C97622"/>
    <w:rsid w:val="00CA326F"/>
    <w:rsid w:val="00CA58BC"/>
    <w:rsid w:val="00CA61AA"/>
    <w:rsid w:val="00CA7689"/>
    <w:rsid w:val="00CB10F9"/>
    <w:rsid w:val="00CB2D6D"/>
    <w:rsid w:val="00CB3780"/>
    <w:rsid w:val="00CB3B04"/>
    <w:rsid w:val="00CB4026"/>
    <w:rsid w:val="00CB6E15"/>
    <w:rsid w:val="00CC0112"/>
    <w:rsid w:val="00CC043E"/>
    <w:rsid w:val="00CC13C7"/>
    <w:rsid w:val="00CC4312"/>
    <w:rsid w:val="00CC46F7"/>
    <w:rsid w:val="00CD09FB"/>
    <w:rsid w:val="00CD29B1"/>
    <w:rsid w:val="00CD2DD5"/>
    <w:rsid w:val="00CD3F16"/>
    <w:rsid w:val="00CE0C0F"/>
    <w:rsid w:val="00CE163E"/>
    <w:rsid w:val="00CE1F89"/>
    <w:rsid w:val="00CE3E5F"/>
    <w:rsid w:val="00CE55B3"/>
    <w:rsid w:val="00CE586F"/>
    <w:rsid w:val="00CE69E9"/>
    <w:rsid w:val="00CE6B14"/>
    <w:rsid w:val="00CE6CE8"/>
    <w:rsid w:val="00CE74CC"/>
    <w:rsid w:val="00CE7F63"/>
    <w:rsid w:val="00CF0753"/>
    <w:rsid w:val="00CF1263"/>
    <w:rsid w:val="00CF1FFC"/>
    <w:rsid w:val="00CF29F7"/>
    <w:rsid w:val="00CF3B15"/>
    <w:rsid w:val="00CF5754"/>
    <w:rsid w:val="00CF6518"/>
    <w:rsid w:val="00CF696E"/>
    <w:rsid w:val="00CF7AF9"/>
    <w:rsid w:val="00D00D84"/>
    <w:rsid w:val="00D01C29"/>
    <w:rsid w:val="00D033CC"/>
    <w:rsid w:val="00D067CC"/>
    <w:rsid w:val="00D06DC0"/>
    <w:rsid w:val="00D11759"/>
    <w:rsid w:val="00D1478F"/>
    <w:rsid w:val="00D21371"/>
    <w:rsid w:val="00D2598A"/>
    <w:rsid w:val="00D263FE"/>
    <w:rsid w:val="00D2688D"/>
    <w:rsid w:val="00D27018"/>
    <w:rsid w:val="00D272E5"/>
    <w:rsid w:val="00D273A1"/>
    <w:rsid w:val="00D2792B"/>
    <w:rsid w:val="00D3049D"/>
    <w:rsid w:val="00D30BBD"/>
    <w:rsid w:val="00D3169F"/>
    <w:rsid w:val="00D358B5"/>
    <w:rsid w:val="00D36453"/>
    <w:rsid w:val="00D37A87"/>
    <w:rsid w:val="00D405A0"/>
    <w:rsid w:val="00D41AF1"/>
    <w:rsid w:val="00D45067"/>
    <w:rsid w:val="00D45DA6"/>
    <w:rsid w:val="00D50E0C"/>
    <w:rsid w:val="00D516E4"/>
    <w:rsid w:val="00D51CB6"/>
    <w:rsid w:val="00D53E55"/>
    <w:rsid w:val="00D54C29"/>
    <w:rsid w:val="00D556E9"/>
    <w:rsid w:val="00D56FEF"/>
    <w:rsid w:val="00D62344"/>
    <w:rsid w:val="00D62596"/>
    <w:rsid w:val="00D63059"/>
    <w:rsid w:val="00D6724E"/>
    <w:rsid w:val="00D6756D"/>
    <w:rsid w:val="00D707B6"/>
    <w:rsid w:val="00D70E7C"/>
    <w:rsid w:val="00D71745"/>
    <w:rsid w:val="00D71B0B"/>
    <w:rsid w:val="00D72354"/>
    <w:rsid w:val="00D74840"/>
    <w:rsid w:val="00D75131"/>
    <w:rsid w:val="00D80AE7"/>
    <w:rsid w:val="00D82164"/>
    <w:rsid w:val="00D83E7C"/>
    <w:rsid w:val="00D866F3"/>
    <w:rsid w:val="00D86704"/>
    <w:rsid w:val="00D87C15"/>
    <w:rsid w:val="00D91342"/>
    <w:rsid w:val="00D92820"/>
    <w:rsid w:val="00D9453F"/>
    <w:rsid w:val="00D95367"/>
    <w:rsid w:val="00D95BA4"/>
    <w:rsid w:val="00D961FA"/>
    <w:rsid w:val="00DA1725"/>
    <w:rsid w:val="00DA229A"/>
    <w:rsid w:val="00DA4237"/>
    <w:rsid w:val="00DA480B"/>
    <w:rsid w:val="00DA4FA9"/>
    <w:rsid w:val="00DA5514"/>
    <w:rsid w:val="00DA6C75"/>
    <w:rsid w:val="00DA733E"/>
    <w:rsid w:val="00DB0448"/>
    <w:rsid w:val="00DB0E2C"/>
    <w:rsid w:val="00DB3488"/>
    <w:rsid w:val="00DB4967"/>
    <w:rsid w:val="00DB5351"/>
    <w:rsid w:val="00DB722B"/>
    <w:rsid w:val="00DC1736"/>
    <w:rsid w:val="00DC1D17"/>
    <w:rsid w:val="00DC4217"/>
    <w:rsid w:val="00DC509B"/>
    <w:rsid w:val="00DC5BFC"/>
    <w:rsid w:val="00DC65C4"/>
    <w:rsid w:val="00DC6B99"/>
    <w:rsid w:val="00DD0879"/>
    <w:rsid w:val="00DD156D"/>
    <w:rsid w:val="00DD199F"/>
    <w:rsid w:val="00DD23C3"/>
    <w:rsid w:val="00DD2D00"/>
    <w:rsid w:val="00DD3BE4"/>
    <w:rsid w:val="00DD5CCE"/>
    <w:rsid w:val="00DD5D54"/>
    <w:rsid w:val="00DE0A7E"/>
    <w:rsid w:val="00DE0B76"/>
    <w:rsid w:val="00DE1D46"/>
    <w:rsid w:val="00DE4AD0"/>
    <w:rsid w:val="00DE5281"/>
    <w:rsid w:val="00DE63F5"/>
    <w:rsid w:val="00DE7919"/>
    <w:rsid w:val="00DF0830"/>
    <w:rsid w:val="00DF2352"/>
    <w:rsid w:val="00DF3352"/>
    <w:rsid w:val="00DF35D7"/>
    <w:rsid w:val="00DF3D4D"/>
    <w:rsid w:val="00DF4A74"/>
    <w:rsid w:val="00DF5C51"/>
    <w:rsid w:val="00DF5FEC"/>
    <w:rsid w:val="00DF6BA4"/>
    <w:rsid w:val="00E00123"/>
    <w:rsid w:val="00E006EA"/>
    <w:rsid w:val="00E00809"/>
    <w:rsid w:val="00E116C2"/>
    <w:rsid w:val="00E11AEE"/>
    <w:rsid w:val="00E1306E"/>
    <w:rsid w:val="00E135B3"/>
    <w:rsid w:val="00E16B9E"/>
    <w:rsid w:val="00E20A56"/>
    <w:rsid w:val="00E2174D"/>
    <w:rsid w:val="00E23BFB"/>
    <w:rsid w:val="00E24F74"/>
    <w:rsid w:val="00E256BE"/>
    <w:rsid w:val="00E25702"/>
    <w:rsid w:val="00E26DED"/>
    <w:rsid w:val="00E279CE"/>
    <w:rsid w:val="00E30719"/>
    <w:rsid w:val="00E312EC"/>
    <w:rsid w:val="00E325CF"/>
    <w:rsid w:val="00E335C7"/>
    <w:rsid w:val="00E34D69"/>
    <w:rsid w:val="00E35B1D"/>
    <w:rsid w:val="00E360D5"/>
    <w:rsid w:val="00E365A4"/>
    <w:rsid w:val="00E36684"/>
    <w:rsid w:val="00E403F7"/>
    <w:rsid w:val="00E4046C"/>
    <w:rsid w:val="00E40EC9"/>
    <w:rsid w:val="00E4158F"/>
    <w:rsid w:val="00E41BFC"/>
    <w:rsid w:val="00E43D32"/>
    <w:rsid w:val="00E43D50"/>
    <w:rsid w:val="00E46E6B"/>
    <w:rsid w:val="00E52B81"/>
    <w:rsid w:val="00E53FD1"/>
    <w:rsid w:val="00E551D3"/>
    <w:rsid w:val="00E56C0B"/>
    <w:rsid w:val="00E5707C"/>
    <w:rsid w:val="00E57B98"/>
    <w:rsid w:val="00E604EA"/>
    <w:rsid w:val="00E653B6"/>
    <w:rsid w:val="00E67C9C"/>
    <w:rsid w:val="00E71658"/>
    <w:rsid w:val="00E71FA0"/>
    <w:rsid w:val="00E73349"/>
    <w:rsid w:val="00E74500"/>
    <w:rsid w:val="00E746DE"/>
    <w:rsid w:val="00E74BDF"/>
    <w:rsid w:val="00E76CD6"/>
    <w:rsid w:val="00E8096E"/>
    <w:rsid w:val="00E8187B"/>
    <w:rsid w:val="00E82E73"/>
    <w:rsid w:val="00E83838"/>
    <w:rsid w:val="00E8580C"/>
    <w:rsid w:val="00E86789"/>
    <w:rsid w:val="00E874E9"/>
    <w:rsid w:val="00E9094D"/>
    <w:rsid w:val="00E927EA"/>
    <w:rsid w:val="00E92947"/>
    <w:rsid w:val="00E93876"/>
    <w:rsid w:val="00E94883"/>
    <w:rsid w:val="00E958B1"/>
    <w:rsid w:val="00E96436"/>
    <w:rsid w:val="00E979C5"/>
    <w:rsid w:val="00EA13FF"/>
    <w:rsid w:val="00EA2B37"/>
    <w:rsid w:val="00EA36A2"/>
    <w:rsid w:val="00EA43DB"/>
    <w:rsid w:val="00EA493B"/>
    <w:rsid w:val="00EA4EBB"/>
    <w:rsid w:val="00EA63F1"/>
    <w:rsid w:val="00EB08FA"/>
    <w:rsid w:val="00EB30F4"/>
    <w:rsid w:val="00EB6E86"/>
    <w:rsid w:val="00EB7C26"/>
    <w:rsid w:val="00EC62C9"/>
    <w:rsid w:val="00ED0E63"/>
    <w:rsid w:val="00ED0F48"/>
    <w:rsid w:val="00ED1131"/>
    <w:rsid w:val="00ED13DC"/>
    <w:rsid w:val="00ED142F"/>
    <w:rsid w:val="00ED337F"/>
    <w:rsid w:val="00ED3D6A"/>
    <w:rsid w:val="00EE1918"/>
    <w:rsid w:val="00EE1FF4"/>
    <w:rsid w:val="00EE2AA2"/>
    <w:rsid w:val="00EE3E20"/>
    <w:rsid w:val="00EE5D82"/>
    <w:rsid w:val="00EE649E"/>
    <w:rsid w:val="00EE7E34"/>
    <w:rsid w:val="00EF145B"/>
    <w:rsid w:val="00EF2F3A"/>
    <w:rsid w:val="00EF482E"/>
    <w:rsid w:val="00EF52EE"/>
    <w:rsid w:val="00EF5F28"/>
    <w:rsid w:val="00EF6D6C"/>
    <w:rsid w:val="00EF7837"/>
    <w:rsid w:val="00F0118A"/>
    <w:rsid w:val="00F030A8"/>
    <w:rsid w:val="00F045C7"/>
    <w:rsid w:val="00F04BD0"/>
    <w:rsid w:val="00F0559B"/>
    <w:rsid w:val="00F06840"/>
    <w:rsid w:val="00F06CFC"/>
    <w:rsid w:val="00F06E1C"/>
    <w:rsid w:val="00F07D62"/>
    <w:rsid w:val="00F10B7C"/>
    <w:rsid w:val="00F1474E"/>
    <w:rsid w:val="00F154AC"/>
    <w:rsid w:val="00F17603"/>
    <w:rsid w:val="00F17928"/>
    <w:rsid w:val="00F17F5E"/>
    <w:rsid w:val="00F21122"/>
    <w:rsid w:val="00F22704"/>
    <w:rsid w:val="00F26BFB"/>
    <w:rsid w:val="00F27EEC"/>
    <w:rsid w:val="00F31B86"/>
    <w:rsid w:val="00F3260A"/>
    <w:rsid w:val="00F34A45"/>
    <w:rsid w:val="00F352B8"/>
    <w:rsid w:val="00F35E61"/>
    <w:rsid w:val="00F36031"/>
    <w:rsid w:val="00F36A71"/>
    <w:rsid w:val="00F3776C"/>
    <w:rsid w:val="00F37B7E"/>
    <w:rsid w:val="00F40D38"/>
    <w:rsid w:val="00F452FE"/>
    <w:rsid w:val="00F453EE"/>
    <w:rsid w:val="00F46812"/>
    <w:rsid w:val="00F4709C"/>
    <w:rsid w:val="00F50AD4"/>
    <w:rsid w:val="00F525B3"/>
    <w:rsid w:val="00F52855"/>
    <w:rsid w:val="00F52C64"/>
    <w:rsid w:val="00F541C1"/>
    <w:rsid w:val="00F63EF3"/>
    <w:rsid w:val="00F65F6E"/>
    <w:rsid w:val="00F6619B"/>
    <w:rsid w:val="00F70AF1"/>
    <w:rsid w:val="00F72A0F"/>
    <w:rsid w:val="00F73EF0"/>
    <w:rsid w:val="00F75D54"/>
    <w:rsid w:val="00F762D3"/>
    <w:rsid w:val="00F7738C"/>
    <w:rsid w:val="00F77FFD"/>
    <w:rsid w:val="00F80EB0"/>
    <w:rsid w:val="00F81213"/>
    <w:rsid w:val="00F82AD3"/>
    <w:rsid w:val="00F82F06"/>
    <w:rsid w:val="00F86805"/>
    <w:rsid w:val="00F87063"/>
    <w:rsid w:val="00F87FF1"/>
    <w:rsid w:val="00F90439"/>
    <w:rsid w:val="00F9109F"/>
    <w:rsid w:val="00F91D28"/>
    <w:rsid w:val="00F92CCA"/>
    <w:rsid w:val="00F94184"/>
    <w:rsid w:val="00F94943"/>
    <w:rsid w:val="00F9666D"/>
    <w:rsid w:val="00F977F1"/>
    <w:rsid w:val="00FA19AC"/>
    <w:rsid w:val="00FA1A9A"/>
    <w:rsid w:val="00FB1401"/>
    <w:rsid w:val="00FB181F"/>
    <w:rsid w:val="00FB1FC0"/>
    <w:rsid w:val="00FB21B8"/>
    <w:rsid w:val="00FB344D"/>
    <w:rsid w:val="00FB4D9A"/>
    <w:rsid w:val="00FB4F7F"/>
    <w:rsid w:val="00FB4FD2"/>
    <w:rsid w:val="00FB5B77"/>
    <w:rsid w:val="00FB7C5D"/>
    <w:rsid w:val="00FC05BB"/>
    <w:rsid w:val="00FC16DF"/>
    <w:rsid w:val="00FC249F"/>
    <w:rsid w:val="00FC25C2"/>
    <w:rsid w:val="00FC2E5B"/>
    <w:rsid w:val="00FC452D"/>
    <w:rsid w:val="00FC4A5C"/>
    <w:rsid w:val="00FC6337"/>
    <w:rsid w:val="00FC7E67"/>
    <w:rsid w:val="00FD1609"/>
    <w:rsid w:val="00FD323E"/>
    <w:rsid w:val="00FD3888"/>
    <w:rsid w:val="00FD627C"/>
    <w:rsid w:val="00FD79B7"/>
    <w:rsid w:val="00FE041E"/>
    <w:rsid w:val="00FE0675"/>
    <w:rsid w:val="00FE16AD"/>
    <w:rsid w:val="00FE1F2D"/>
    <w:rsid w:val="00FE2C6B"/>
    <w:rsid w:val="00FE3948"/>
    <w:rsid w:val="00FE4C9A"/>
    <w:rsid w:val="00FE79C0"/>
    <w:rsid w:val="00FF082A"/>
    <w:rsid w:val="00FF1E37"/>
    <w:rsid w:val="00FF2503"/>
    <w:rsid w:val="00FF3D06"/>
    <w:rsid w:val="00FF42C3"/>
    <w:rsid w:val="00FF6D7D"/>
    <w:rsid w:val="00FF7293"/>
    <w:rsid w:val="00FF75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908F9"/>
  <w15:chartTrackingRefBased/>
  <w15:docId w15:val="{77489431-0AA4-422B-9367-19CAAF54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BB"/>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179BB"/>
    <w:pPr>
      <w:spacing w:before="100" w:beforeAutospacing="1" w:after="100" w:afterAutospacing="1" w:line="240" w:lineRule="auto"/>
    </w:pPr>
    <w:rPr>
      <w:rFonts w:eastAsia="Times New Roman" w:cs="Times New Roman"/>
      <w:szCs w:val="24"/>
      <w:lang w:eastAsia="tr-TR"/>
    </w:rPr>
  </w:style>
  <w:style w:type="character" w:customStyle="1" w:styleId="KonuBalChar">
    <w:name w:val="Konu Başlığı Char"/>
    <w:basedOn w:val="VarsaylanParagrafYazTipi"/>
    <w:link w:val="KonuBal"/>
    <w:rsid w:val="000179BB"/>
    <w:rPr>
      <w:rFonts w:ascii="Times New Roman" w:eastAsia="Times New Roman" w:hAnsi="Times New Roman" w:cs="Times New Roman"/>
      <w:sz w:val="24"/>
      <w:szCs w:val="24"/>
      <w:lang w:eastAsia="tr-TR"/>
    </w:rPr>
  </w:style>
  <w:style w:type="table" w:styleId="TabloKlavuzu">
    <w:name w:val="Table Grid"/>
    <w:basedOn w:val="NormalTablo"/>
    <w:uiPriority w:val="39"/>
    <w:rsid w:val="000179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179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79BB"/>
    <w:rPr>
      <w:rFonts w:ascii="Times New Roman" w:hAnsi="Times New Roman"/>
      <w:sz w:val="24"/>
      <w:lang w:val="en-US"/>
    </w:rPr>
  </w:style>
  <w:style w:type="paragraph" w:styleId="AltBilgi">
    <w:name w:val="footer"/>
    <w:basedOn w:val="Normal"/>
    <w:link w:val="AltBilgiChar"/>
    <w:uiPriority w:val="99"/>
    <w:unhideWhenUsed/>
    <w:rsid w:val="000179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79BB"/>
    <w:rPr>
      <w:rFonts w:ascii="Times New Roman" w:hAnsi="Times New Roman"/>
      <w:sz w:val="24"/>
      <w:lang w:val="en-US"/>
    </w:rPr>
  </w:style>
  <w:style w:type="paragraph" w:styleId="DipnotMetni">
    <w:name w:val="footnote text"/>
    <w:basedOn w:val="Normal"/>
    <w:link w:val="DipnotMetniChar"/>
    <w:uiPriority w:val="99"/>
    <w:unhideWhenUsed/>
    <w:rsid w:val="00F94184"/>
    <w:pPr>
      <w:spacing w:after="0" w:line="240" w:lineRule="auto"/>
    </w:pPr>
    <w:rPr>
      <w:rFonts w:asciiTheme="minorHAnsi" w:eastAsiaTheme="minorEastAsia" w:hAnsiTheme="minorHAnsi"/>
      <w:sz w:val="20"/>
      <w:szCs w:val="20"/>
      <w:lang w:eastAsia="zh-CN"/>
    </w:rPr>
  </w:style>
  <w:style w:type="character" w:customStyle="1" w:styleId="DipnotMetniChar">
    <w:name w:val="Dipnot Metni Char"/>
    <w:basedOn w:val="VarsaylanParagrafYazTipi"/>
    <w:link w:val="DipnotMetni"/>
    <w:uiPriority w:val="99"/>
    <w:rsid w:val="00F94184"/>
    <w:rPr>
      <w:rFonts w:eastAsiaTheme="minorEastAsia"/>
      <w:sz w:val="20"/>
      <w:szCs w:val="20"/>
      <w:lang w:eastAsia="zh-CN"/>
    </w:rPr>
  </w:style>
  <w:style w:type="character" w:styleId="DipnotBavurusu">
    <w:name w:val="footnote reference"/>
    <w:basedOn w:val="VarsaylanParagrafYazTipi"/>
    <w:uiPriority w:val="99"/>
    <w:semiHidden/>
    <w:unhideWhenUsed/>
    <w:rsid w:val="00F94184"/>
    <w:rPr>
      <w:vertAlign w:val="superscript"/>
    </w:rPr>
  </w:style>
  <w:style w:type="paragraph" w:styleId="ListeParagraf">
    <w:name w:val="List Paragraph"/>
    <w:basedOn w:val="Normal"/>
    <w:uiPriority w:val="34"/>
    <w:qFormat/>
    <w:rsid w:val="00900112"/>
    <w:pPr>
      <w:spacing w:after="0" w:line="240" w:lineRule="auto"/>
      <w:ind w:left="720"/>
      <w:contextualSpacing/>
    </w:pPr>
    <w:rPr>
      <w:rFonts w:asciiTheme="minorHAnsi" w:eastAsiaTheme="minorEastAsia" w:hAnsiTheme="minorHAnsi"/>
      <w:sz w:val="22"/>
      <w:lang w:eastAsia="zh-CN"/>
    </w:rPr>
  </w:style>
  <w:style w:type="numbering" w:customStyle="1" w:styleId="Stil1">
    <w:name w:val="Stil1"/>
    <w:uiPriority w:val="99"/>
    <w:rsid w:val="00900112"/>
    <w:pPr>
      <w:numPr>
        <w:numId w:val="1"/>
      </w:numPr>
    </w:pPr>
  </w:style>
  <w:style w:type="paragraph" w:styleId="BalonMetni">
    <w:name w:val="Balloon Text"/>
    <w:basedOn w:val="Normal"/>
    <w:link w:val="BalonMetniChar"/>
    <w:uiPriority w:val="99"/>
    <w:semiHidden/>
    <w:unhideWhenUsed/>
    <w:rsid w:val="00040C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0F"/>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9156FA"/>
    <w:rPr>
      <w:sz w:val="16"/>
      <w:szCs w:val="16"/>
    </w:rPr>
  </w:style>
  <w:style w:type="paragraph" w:styleId="AklamaMetni">
    <w:name w:val="annotation text"/>
    <w:basedOn w:val="Normal"/>
    <w:link w:val="AklamaMetniChar"/>
    <w:uiPriority w:val="99"/>
    <w:semiHidden/>
    <w:unhideWhenUsed/>
    <w:rsid w:val="00915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156FA"/>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9156FA"/>
    <w:rPr>
      <w:b/>
      <w:bCs/>
    </w:rPr>
  </w:style>
  <w:style w:type="character" w:customStyle="1" w:styleId="AklamaKonusuChar">
    <w:name w:val="Açıklama Konusu Char"/>
    <w:basedOn w:val="AklamaMetniChar"/>
    <w:link w:val="AklamaKonusu"/>
    <w:uiPriority w:val="99"/>
    <w:semiHidden/>
    <w:rsid w:val="009156FA"/>
    <w:rPr>
      <w:rFonts w:ascii="Times New Roman" w:hAnsi="Times New Roman"/>
      <w:b/>
      <w:bCs/>
      <w:sz w:val="20"/>
      <w:szCs w:val="20"/>
      <w:lang w:val="en-US"/>
    </w:rPr>
  </w:style>
  <w:style w:type="paragraph" w:styleId="Dzeltme">
    <w:name w:val="Revision"/>
    <w:hidden/>
    <w:uiPriority w:val="99"/>
    <w:semiHidden/>
    <w:rsid w:val="00C92A77"/>
    <w:pPr>
      <w:spacing w:after="0" w:line="240" w:lineRule="auto"/>
    </w:pPr>
    <w:rPr>
      <w:rFonts w:ascii="Times New Roman" w:hAnsi="Times New Roman"/>
      <w:sz w:val="24"/>
      <w:lang w:val="en-US"/>
    </w:rPr>
  </w:style>
  <w:style w:type="paragraph" w:customStyle="1" w:styleId="article-alinea">
    <w:name w:val="article-alinea"/>
    <w:basedOn w:val="Normal"/>
    <w:rsid w:val="00265E27"/>
    <w:pPr>
      <w:spacing w:before="100" w:beforeAutospacing="1" w:after="100" w:afterAutospacing="1" w:line="240" w:lineRule="auto"/>
    </w:pPr>
    <w:rPr>
      <w:rFonts w:eastAsia="Times New Roman" w:cs="Times New Roman"/>
      <w:szCs w:val="24"/>
      <w:lang w:eastAsia="tr-TR"/>
    </w:rPr>
  </w:style>
  <w:style w:type="character" w:customStyle="1" w:styleId="highlighted">
    <w:name w:val="highlighted"/>
    <w:basedOn w:val="VarsaylanParagrafYazTipi"/>
    <w:rsid w:val="00265E27"/>
  </w:style>
  <w:style w:type="paragraph" w:customStyle="1" w:styleId="article-paragraph">
    <w:name w:val="article-paragraph"/>
    <w:basedOn w:val="Normal"/>
    <w:rsid w:val="00265E27"/>
    <w:pPr>
      <w:spacing w:before="100" w:beforeAutospacing="1" w:after="100" w:afterAutospacing="1" w:line="240" w:lineRule="auto"/>
    </w:pPr>
    <w:rPr>
      <w:rFonts w:eastAsia="Times New Roman" w:cs="Times New Roman"/>
      <w:szCs w:val="24"/>
      <w:lang w:eastAsia="tr-TR"/>
    </w:rPr>
  </w:style>
  <w:style w:type="character" w:styleId="Kpr">
    <w:name w:val="Hyperlink"/>
    <w:basedOn w:val="VarsaylanParagrafYazTipi"/>
    <w:uiPriority w:val="99"/>
    <w:unhideWhenUsed/>
    <w:rsid w:val="00B462FC"/>
    <w:rPr>
      <w:color w:val="0563C1" w:themeColor="hyperlink"/>
      <w:u w:val="single"/>
    </w:rPr>
  </w:style>
  <w:style w:type="paragraph" w:customStyle="1" w:styleId="Bullet1Ashurst">
    <w:name w:val="Bullet1Ashurst"/>
    <w:basedOn w:val="Normal"/>
    <w:uiPriority w:val="99"/>
    <w:rsid w:val="00BF408D"/>
    <w:pPr>
      <w:numPr>
        <w:numId w:val="2"/>
      </w:numPr>
      <w:tabs>
        <w:tab w:val="num" w:pos="2130"/>
      </w:tabs>
      <w:suppressAutoHyphens/>
      <w:autoSpaceDE w:val="0"/>
      <w:autoSpaceDN w:val="0"/>
      <w:adjustRightInd w:val="0"/>
      <w:spacing w:after="220" w:line="220" w:lineRule="exact"/>
      <w:ind w:left="2130"/>
    </w:pPr>
    <w:rPr>
      <w:rFonts w:eastAsia="Times New Roman" w:cs="Arial"/>
      <w:sz w:val="18"/>
      <w:lang w:val="en-GB" w:eastAsia="en-GB"/>
    </w:rPr>
  </w:style>
  <w:style w:type="paragraph" w:customStyle="1" w:styleId="CVTextAshurst">
    <w:name w:val="CVTextAshurst"/>
    <w:basedOn w:val="Normal"/>
    <w:uiPriority w:val="99"/>
    <w:rsid w:val="00BF408D"/>
    <w:pPr>
      <w:suppressAutoHyphens/>
      <w:autoSpaceDE w:val="0"/>
      <w:autoSpaceDN w:val="0"/>
      <w:adjustRightInd w:val="0"/>
      <w:spacing w:after="220" w:line="220" w:lineRule="exact"/>
    </w:pPr>
    <w:rPr>
      <w:rFonts w:eastAsia="Times New Roman" w:cs="Arial"/>
      <w:sz w:val="18"/>
      <w:szCs w:val="18"/>
      <w:lang w:val="en-GB" w:eastAsia="en-GB"/>
    </w:rPr>
  </w:style>
  <w:style w:type="paragraph" w:styleId="NormalWeb">
    <w:name w:val="Normal (Web)"/>
    <w:basedOn w:val="Normal"/>
    <w:uiPriority w:val="99"/>
    <w:semiHidden/>
    <w:unhideWhenUsed/>
    <w:rsid w:val="006C64F5"/>
    <w:pPr>
      <w:spacing w:before="100" w:beforeAutospacing="1" w:after="100" w:afterAutospacing="1" w:line="240" w:lineRule="auto"/>
    </w:pPr>
    <w:rPr>
      <w:rFonts w:eastAsia="Times New Roman" w:cs="Times New Roman"/>
      <w:szCs w:val="24"/>
      <w:lang w:eastAsia="tr-TR"/>
    </w:rPr>
  </w:style>
  <w:style w:type="character" w:styleId="Vurgu">
    <w:name w:val="Emphasis"/>
    <w:basedOn w:val="VarsaylanParagrafYazTipi"/>
    <w:uiPriority w:val="20"/>
    <w:qFormat/>
    <w:rsid w:val="006C64F5"/>
    <w:rPr>
      <w:i/>
      <w:iCs/>
    </w:rPr>
  </w:style>
  <w:style w:type="character" w:styleId="Gl">
    <w:name w:val="Strong"/>
    <w:basedOn w:val="VarsaylanParagrafYazTipi"/>
    <w:uiPriority w:val="22"/>
    <w:qFormat/>
    <w:rsid w:val="00C56C9C"/>
    <w:rPr>
      <w:b/>
      <w:bCs/>
    </w:rPr>
  </w:style>
  <w:style w:type="character" w:customStyle="1" w:styleId="spelle">
    <w:name w:val="spelle"/>
    <w:basedOn w:val="VarsaylanParagrafYazTipi"/>
    <w:rsid w:val="00927F59"/>
  </w:style>
  <w:style w:type="character" w:customStyle="1" w:styleId="grame">
    <w:name w:val="grame"/>
    <w:basedOn w:val="VarsaylanParagrafYazTipi"/>
    <w:rsid w:val="00927F59"/>
  </w:style>
  <w:style w:type="character" w:styleId="zlenenKpr">
    <w:name w:val="FollowedHyperlink"/>
    <w:basedOn w:val="VarsaylanParagrafYazTipi"/>
    <w:uiPriority w:val="99"/>
    <w:semiHidden/>
    <w:unhideWhenUsed/>
    <w:rsid w:val="0080097E"/>
    <w:rPr>
      <w:color w:val="954F72" w:themeColor="followedHyperlink"/>
      <w:u w:val="single"/>
    </w:rPr>
  </w:style>
  <w:style w:type="paragraph" w:customStyle="1" w:styleId="Default">
    <w:name w:val="Default"/>
    <w:rsid w:val="00821A7F"/>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702">
      <w:bodyDiv w:val="1"/>
      <w:marLeft w:val="0"/>
      <w:marRight w:val="0"/>
      <w:marTop w:val="0"/>
      <w:marBottom w:val="0"/>
      <w:divBdr>
        <w:top w:val="none" w:sz="0" w:space="0" w:color="auto"/>
        <w:left w:val="none" w:sz="0" w:space="0" w:color="auto"/>
        <w:bottom w:val="none" w:sz="0" w:space="0" w:color="auto"/>
        <w:right w:val="none" w:sz="0" w:space="0" w:color="auto"/>
      </w:divBdr>
      <w:divsChild>
        <w:div w:id="155152596">
          <w:marLeft w:val="-225"/>
          <w:marRight w:val="-225"/>
          <w:marTop w:val="0"/>
          <w:marBottom w:val="0"/>
          <w:divBdr>
            <w:top w:val="none" w:sz="0" w:space="0" w:color="auto"/>
            <w:left w:val="none" w:sz="0" w:space="0" w:color="auto"/>
            <w:bottom w:val="none" w:sz="0" w:space="0" w:color="auto"/>
            <w:right w:val="none" w:sz="0" w:space="0" w:color="auto"/>
          </w:divBdr>
        </w:div>
        <w:div w:id="223881063">
          <w:marLeft w:val="-225"/>
          <w:marRight w:val="-225"/>
          <w:marTop w:val="0"/>
          <w:marBottom w:val="0"/>
          <w:divBdr>
            <w:top w:val="none" w:sz="0" w:space="0" w:color="auto"/>
            <w:left w:val="none" w:sz="0" w:space="0" w:color="auto"/>
            <w:bottom w:val="none" w:sz="0" w:space="0" w:color="auto"/>
            <w:right w:val="none" w:sz="0" w:space="0" w:color="auto"/>
          </w:divBdr>
        </w:div>
        <w:div w:id="681663363">
          <w:marLeft w:val="-225"/>
          <w:marRight w:val="-225"/>
          <w:marTop w:val="0"/>
          <w:marBottom w:val="0"/>
          <w:divBdr>
            <w:top w:val="none" w:sz="0" w:space="0" w:color="auto"/>
            <w:left w:val="none" w:sz="0" w:space="0" w:color="auto"/>
            <w:bottom w:val="none" w:sz="0" w:space="0" w:color="auto"/>
            <w:right w:val="none" w:sz="0" w:space="0" w:color="auto"/>
          </w:divBdr>
        </w:div>
        <w:div w:id="760685769">
          <w:marLeft w:val="-225"/>
          <w:marRight w:val="-225"/>
          <w:marTop w:val="0"/>
          <w:marBottom w:val="0"/>
          <w:divBdr>
            <w:top w:val="none" w:sz="0" w:space="0" w:color="auto"/>
            <w:left w:val="none" w:sz="0" w:space="0" w:color="auto"/>
            <w:bottom w:val="none" w:sz="0" w:space="0" w:color="auto"/>
            <w:right w:val="none" w:sz="0" w:space="0" w:color="auto"/>
          </w:divBdr>
        </w:div>
        <w:div w:id="1064261888">
          <w:marLeft w:val="-225"/>
          <w:marRight w:val="-225"/>
          <w:marTop w:val="0"/>
          <w:marBottom w:val="0"/>
          <w:divBdr>
            <w:top w:val="none" w:sz="0" w:space="0" w:color="auto"/>
            <w:left w:val="none" w:sz="0" w:space="0" w:color="auto"/>
            <w:bottom w:val="none" w:sz="0" w:space="0" w:color="auto"/>
            <w:right w:val="none" w:sz="0" w:space="0" w:color="auto"/>
          </w:divBdr>
        </w:div>
        <w:div w:id="1272786634">
          <w:marLeft w:val="-225"/>
          <w:marRight w:val="-225"/>
          <w:marTop w:val="0"/>
          <w:marBottom w:val="0"/>
          <w:divBdr>
            <w:top w:val="none" w:sz="0" w:space="0" w:color="auto"/>
            <w:left w:val="none" w:sz="0" w:space="0" w:color="auto"/>
            <w:bottom w:val="none" w:sz="0" w:space="0" w:color="auto"/>
            <w:right w:val="none" w:sz="0" w:space="0" w:color="auto"/>
          </w:divBdr>
        </w:div>
      </w:divsChild>
    </w:div>
    <w:div w:id="67387806">
      <w:bodyDiv w:val="1"/>
      <w:marLeft w:val="0"/>
      <w:marRight w:val="0"/>
      <w:marTop w:val="0"/>
      <w:marBottom w:val="0"/>
      <w:divBdr>
        <w:top w:val="none" w:sz="0" w:space="0" w:color="auto"/>
        <w:left w:val="none" w:sz="0" w:space="0" w:color="auto"/>
        <w:bottom w:val="none" w:sz="0" w:space="0" w:color="auto"/>
        <w:right w:val="none" w:sz="0" w:space="0" w:color="auto"/>
      </w:divBdr>
    </w:div>
    <w:div w:id="156195676">
      <w:bodyDiv w:val="1"/>
      <w:marLeft w:val="0"/>
      <w:marRight w:val="0"/>
      <w:marTop w:val="0"/>
      <w:marBottom w:val="0"/>
      <w:divBdr>
        <w:top w:val="none" w:sz="0" w:space="0" w:color="auto"/>
        <w:left w:val="none" w:sz="0" w:space="0" w:color="auto"/>
        <w:bottom w:val="none" w:sz="0" w:space="0" w:color="auto"/>
        <w:right w:val="none" w:sz="0" w:space="0" w:color="auto"/>
      </w:divBdr>
      <w:divsChild>
        <w:div w:id="205261314">
          <w:marLeft w:val="-225"/>
          <w:marRight w:val="-225"/>
          <w:marTop w:val="0"/>
          <w:marBottom w:val="0"/>
          <w:divBdr>
            <w:top w:val="none" w:sz="0" w:space="0" w:color="auto"/>
            <w:left w:val="none" w:sz="0" w:space="0" w:color="auto"/>
            <w:bottom w:val="none" w:sz="0" w:space="0" w:color="auto"/>
            <w:right w:val="none" w:sz="0" w:space="0" w:color="auto"/>
          </w:divBdr>
          <w:divsChild>
            <w:div w:id="169486633">
              <w:marLeft w:val="0"/>
              <w:marRight w:val="0"/>
              <w:marTop w:val="0"/>
              <w:marBottom w:val="0"/>
              <w:divBdr>
                <w:top w:val="none" w:sz="0" w:space="0" w:color="auto"/>
                <w:left w:val="none" w:sz="0" w:space="0" w:color="auto"/>
                <w:bottom w:val="none" w:sz="0" w:space="0" w:color="auto"/>
                <w:right w:val="none" w:sz="0" w:space="0" w:color="auto"/>
              </w:divBdr>
              <w:divsChild>
                <w:div w:id="1955213249">
                  <w:marLeft w:val="0"/>
                  <w:marRight w:val="0"/>
                  <w:marTop w:val="0"/>
                  <w:marBottom w:val="0"/>
                  <w:divBdr>
                    <w:top w:val="none" w:sz="0" w:space="0" w:color="auto"/>
                    <w:left w:val="none" w:sz="0" w:space="0" w:color="auto"/>
                    <w:bottom w:val="none" w:sz="0" w:space="0" w:color="auto"/>
                    <w:right w:val="none" w:sz="0" w:space="0" w:color="auto"/>
                  </w:divBdr>
                  <w:divsChild>
                    <w:div w:id="17222912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34320186">
          <w:marLeft w:val="-225"/>
          <w:marRight w:val="-225"/>
          <w:marTop w:val="0"/>
          <w:marBottom w:val="0"/>
          <w:divBdr>
            <w:top w:val="none" w:sz="0" w:space="0" w:color="auto"/>
            <w:left w:val="none" w:sz="0" w:space="0" w:color="auto"/>
            <w:bottom w:val="none" w:sz="0" w:space="0" w:color="auto"/>
            <w:right w:val="none" w:sz="0" w:space="0" w:color="auto"/>
          </w:divBdr>
          <w:divsChild>
            <w:div w:id="1219709160">
              <w:marLeft w:val="0"/>
              <w:marRight w:val="0"/>
              <w:marTop w:val="0"/>
              <w:marBottom w:val="0"/>
              <w:divBdr>
                <w:top w:val="none" w:sz="0" w:space="0" w:color="auto"/>
                <w:left w:val="none" w:sz="0" w:space="0" w:color="auto"/>
                <w:bottom w:val="none" w:sz="0" w:space="0" w:color="auto"/>
                <w:right w:val="none" w:sz="0" w:space="0" w:color="auto"/>
              </w:divBdr>
              <w:divsChild>
                <w:div w:id="266355458">
                  <w:marLeft w:val="0"/>
                  <w:marRight w:val="0"/>
                  <w:marTop w:val="0"/>
                  <w:marBottom w:val="0"/>
                  <w:divBdr>
                    <w:top w:val="none" w:sz="0" w:space="0" w:color="auto"/>
                    <w:left w:val="none" w:sz="0" w:space="0" w:color="auto"/>
                    <w:bottom w:val="none" w:sz="0" w:space="0" w:color="auto"/>
                    <w:right w:val="none" w:sz="0" w:space="0" w:color="auto"/>
                  </w:divBdr>
                  <w:divsChild>
                    <w:div w:id="6537978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6583224">
          <w:marLeft w:val="-225"/>
          <w:marRight w:val="-225"/>
          <w:marTop w:val="0"/>
          <w:marBottom w:val="0"/>
          <w:divBdr>
            <w:top w:val="none" w:sz="0" w:space="0" w:color="auto"/>
            <w:left w:val="none" w:sz="0" w:space="0" w:color="auto"/>
            <w:bottom w:val="none" w:sz="0" w:space="0" w:color="auto"/>
            <w:right w:val="none" w:sz="0" w:space="0" w:color="auto"/>
          </w:divBdr>
          <w:divsChild>
            <w:div w:id="45030431">
              <w:marLeft w:val="0"/>
              <w:marRight w:val="0"/>
              <w:marTop w:val="0"/>
              <w:marBottom w:val="0"/>
              <w:divBdr>
                <w:top w:val="none" w:sz="0" w:space="0" w:color="auto"/>
                <w:left w:val="none" w:sz="0" w:space="0" w:color="auto"/>
                <w:bottom w:val="none" w:sz="0" w:space="0" w:color="auto"/>
                <w:right w:val="none" w:sz="0" w:space="0" w:color="auto"/>
              </w:divBdr>
              <w:divsChild>
                <w:div w:id="1475490432">
                  <w:marLeft w:val="0"/>
                  <w:marRight w:val="0"/>
                  <w:marTop w:val="0"/>
                  <w:marBottom w:val="0"/>
                  <w:divBdr>
                    <w:top w:val="none" w:sz="0" w:space="0" w:color="auto"/>
                    <w:left w:val="none" w:sz="0" w:space="0" w:color="auto"/>
                    <w:bottom w:val="none" w:sz="0" w:space="0" w:color="auto"/>
                    <w:right w:val="none" w:sz="0" w:space="0" w:color="auto"/>
                  </w:divBdr>
                  <w:divsChild>
                    <w:div w:id="588704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9641849">
              <w:marLeft w:val="0"/>
              <w:marRight w:val="0"/>
              <w:marTop w:val="0"/>
              <w:marBottom w:val="0"/>
              <w:divBdr>
                <w:top w:val="none" w:sz="0" w:space="0" w:color="auto"/>
                <w:left w:val="none" w:sz="0" w:space="0" w:color="auto"/>
                <w:bottom w:val="none" w:sz="0" w:space="0" w:color="auto"/>
                <w:right w:val="none" w:sz="0" w:space="0" w:color="auto"/>
              </w:divBdr>
              <w:divsChild>
                <w:div w:id="1806005415">
                  <w:marLeft w:val="0"/>
                  <w:marRight w:val="0"/>
                  <w:marTop w:val="0"/>
                  <w:marBottom w:val="0"/>
                  <w:divBdr>
                    <w:top w:val="none" w:sz="0" w:space="0" w:color="auto"/>
                    <w:left w:val="none" w:sz="0" w:space="0" w:color="auto"/>
                    <w:bottom w:val="none" w:sz="0" w:space="0" w:color="auto"/>
                    <w:right w:val="none" w:sz="0" w:space="0" w:color="auto"/>
                  </w:divBdr>
                  <w:divsChild>
                    <w:div w:id="399816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7825470">
          <w:marLeft w:val="-225"/>
          <w:marRight w:val="-225"/>
          <w:marTop w:val="0"/>
          <w:marBottom w:val="0"/>
          <w:divBdr>
            <w:top w:val="none" w:sz="0" w:space="0" w:color="auto"/>
            <w:left w:val="none" w:sz="0" w:space="0" w:color="auto"/>
            <w:bottom w:val="none" w:sz="0" w:space="0" w:color="auto"/>
            <w:right w:val="none" w:sz="0" w:space="0" w:color="auto"/>
          </w:divBdr>
          <w:divsChild>
            <w:div w:id="363558874">
              <w:marLeft w:val="0"/>
              <w:marRight w:val="0"/>
              <w:marTop w:val="0"/>
              <w:marBottom w:val="0"/>
              <w:divBdr>
                <w:top w:val="none" w:sz="0" w:space="0" w:color="auto"/>
                <w:left w:val="none" w:sz="0" w:space="0" w:color="auto"/>
                <w:bottom w:val="none" w:sz="0" w:space="0" w:color="auto"/>
                <w:right w:val="none" w:sz="0" w:space="0" w:color="auto"/>
              </w:divBdr>
              <w:divsChild>
                <w:div w:id="1549143665">
                  <w:marLeft w:val="0"/>
                  <w:marRight w:val="0"/>
                  <w:marTop w:val="0"/>
                  <w:marBottom w:val="0"/>
                  <w:divBdr>
                    <w:top w:val="none" w:sz="0" w:space="0" w:color="auto"/>
                    <w:left w:val="none" w:sz="0" w:space="0" w:color="auto"/>
                    <w:bottom w:val="none" w:sz="0" w:space="0" w:color="auto"/>
                    <w:right w:val="none" w:sz="0" w:space="0" w:color="auto"/>
                  </w:divBdr>
                  <w:divsChild>
                    <w:div w:id="13125646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19244408">
              <w:marLeft w:val="0"/>
              <w:marRight w:val="0"/>
              <w:marTop w:val="0"/>
              <w:marBottom w:val="0"/>
              <w:divBdr>
                <w:top w:val="none" w:sz="0" w:space="0" w:color="auto"/>
                <w:left w:val="none" w:sz="0" w:space="0" w:color="auto"/>
                <w:bottom w:val="none" w:sz="0" w:space="0" w:color="auto"/>
                <w:right w:val="none" w:sz="0" w:space="0" w:color="auto"/>
              </w:divBdr>
              <w:divsChild>
                <w:div w:id="1081412400">
                  <w:marLeft w:val="0"/>
                  <w:marRight w:val="0"/>
                  <w:marTop w:val="0"/>
                  <w:marBottom w:val="0"/>
                  <w:divBdr>
                    <w:top w:val="none" w:sz="0" w:space="0" w:color="auto"/>
                    <w:left w:val="none" w:sz="0" w:space="0" w:color="auto"/>
                    <w:bottom w:val="none" w:sz="0" w:space="0" w:color="auto"/>
                    <w:right w:val="none" w:sz="0" w:space="0" w:color="auto"/>
                  </w:divBdr>
                  <w:divsChild>
                    <w:div w:id="1019998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69457643">
          <w:marLeft w:val="-225"/>
          <w:marRight w:val="-225"/>
          <w:marTop w:val="0"/>
          <w:marBottom w:val="0"/>
          <w:divBdr>
            <w:top w:val="none" w:sz="0" w:space="0" w:color="auto"/>
            <w:left w:val="none" w:sz="0" w:space="0" w:color="auto"/>
            <w:bottom w:val="none" w:sz="0" w:space="0" w:color="auto"/>
            <w:right w:val="none" w:sz="0" w:space="0" w:color="auto"/>
          </w:divBdr>
          <w:divsChild>
            <w:div w:id="1921870762">
              <w:marLeft w:val="0"/>
              <w:marRight w:val="0"/>
              <w:marTop w:val="0"/>
              <w:marBottom w:val="0"/>
              <w:divBdr>
                <w:top w:val="none" w:sz="0" w:space="0" w:color="auto"/>
                <w:left w:val="none" w:sz="0" w:space="0" w:color="auto"/>
                <w:bottom w:val="none" w:sz="0" w:space="0" w:color="auto"/>
                <w:right w:val="none" w:sz="0" w:space="0" w:color="auto"/>
              </w:divBdr>
              <w:divsChild>
                <w:div w:id="1485508725">
                  <w:marLeft w:val="0"/>
                  <w:marRight w:val="0"/>
                  <w:marTop w:val="0"/>
                  <w:marBottom w:val="0"/>
                  <w:divBdr>
                    <w:top w:val="none" w:sz="0" w:space="0" w:color="auto"/>
                    <w:left w:val="none" w:sz="0" w:space="0" w:color="auto"/>
                    <w:bottom w:val="none" w:sz="0" w:space="0" w:color="auto"/>
                    <w:right w:val="none" w:sz="0" w:space="0" w:color="auto"/>
                  </w:divBdr>
                  <w:divsChild>
                    <w:div w:id="1611739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953">
      <w:bodyDiv w:val="1"/>
      <w:marLeft w:val="0"/>
      <w:marRight w:val="0"/>
      <w:marTop w:val="0"/>
      <w:marBottom w:val="0"/>
      <w:divBdr>
        <w:top w:val="none" w:sz="0" w:space="0" w:color="auto"/>
        <w:left w:val="none" w:sz="0" w:space="0" w:color="auto"/>
        <w:bottom w:val="none" w:sz="0" w:space="0" w:color="auto"/>
        <w:right w:val="none" w:sz="0" w:space="0" w:color="auto"/>
      </w:divBdr>
      <w:divsChild>
        <w:div w:id="233323418">
          <w:marLeft w:val="-225"/>
          <w:marRight w:val="-225"/>
          <w:marTop w:val="0"/>
          <w:marBottom w:val="0"/>
          <w:divBdr>
            <w:top w:val="none" w:sz="0" w:space="0" w:color="auto"/>
            <w:left w:val="none" w:sz="0" w:space="0" w:color="auto"/>
            <w:bottom w:val="none" w:sz="0" w:space="0" w:color="auto"/>
            <w:right w:val="none" w:sz="0" w:space="0" w:color="auto"/>
          </w:divBdr>
          <w:divsChild>
            <w:div w:id="8945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9089">
      <w:bodyDiv w:val="1"/>
      <w:marLeft w:val="0"/>
      <w:marRight w:val="0"/>
      <w:marTop w:val="0"/>
      <w:marBottom w:val="0"/>
      <w:divBdr>
        <w:top w:val="none" w:sz="0" w:space="0" w:color="auto"/>
        <w:left w:val="none" w:sz="0" w:space="0" w:color="auto"/>
        <w:bottom w:val="none" w:sz="0" w:space="0" w:color="auto"/>
        <w:right w:val="none" w:sz="0" w:space="0" w:color="auto"/>
      </w:divBdr>
      <w:divsChild>
        <w:div w:id="1332567877">
          <w:marLeft w:val="-225"/>
          <w:marRight w:val="-225"/>
          <w:marTop w:val="0"/>
          <w:marBottom w:val="0"/>
          <w:divBdr>
            <w:top w:val="none" w:sz="0" w:space="0" w:color="auto"/>
            <w:left w:val="none" w:sz="0" w:space="0" w:color="auto"/>
            <w:bottom w:val="none" w:sz="0" w:space="0" w:color="auto"/>
            <w:right w:val="none" w:sz="0" w:space="0" w:color="auto"/>
          </w:divBdr>
        </w:div>
      </w:divsChild>
    </w:div>
    <w:div w:id="315845149">
      <w:bodyDiv w:val="1"/>
      <w:marLeft w:val="0"/>
      <w:marRight w:val="0"/>
      <w:marTop w:val="0"/>
      <w:marBottom w:val="0"/>
      <w:divBdr>
        <w:top w:val="none" w:sz="0" w:space="0" w:color="auto"/>
        <w:left w:val="none" w:sz="0" w:space="0" w:color="auto"/>
        <w:bottom w:val="none" w:sz="0" w:space="0" w:color="auto"/>
        <w:right w:val="none" w:sz="0" w:space="0" w:color="auto"/>
      </w:divBdr>
    </w:div>
    <w:div w:id="349139220">
      <w:bodyDiv w:val="1"/>
      <w:marLeft w:val="0"/>
      <w:marRight w:val="0"/>
      <w:marTop w:val="0"/>
      <w:marBottom w:val="0"/>
      <w:divBdr>
        <w:top w:val="none" w:sz="0" w:space="0" w:color="auto"/>
        <w:left w:val="none" w:sz="0" w:space="0" w:color="auto"/>
        <w:bottom w:val="none" w:sz="0" w:space="0" w:color="auto"/>
        <w:right w:val="none" w:sz="0" w:space="0" w:color="auto"/>
      </w:divBdr>
      <w:divsChild>
        <w:div w:id="54208533">
          <w:marLeft w:val="0"/>
          <w:marRight w:val="0"/>
          <w:marTop w:val="0"/>
          <w:marBottom w:val="0"/>
          <w:divBdr>
            <w:top w:val="none" w:sz="0" w:space="0" w:color="auto"/>
            <w:left w:val="none" w:sz="0" w:space="0" w:color="auto"/>
            <w:bottom w:val="none" w:sz="0" w:space="0" w:color="auto"/>
            <w:right w:val="none" w:sz="0" w:space="0" w:color="auto"/>
          </w:divBdr>
        </w:div>
        <w:div w:id="400368325">
          <w:marLeft w:val="0"/>
          <w:marRight w:val="0"/>
          <w:marTop w:val="0"/>
          <w:marBottom w:val="0"/>
          <w:divBdr>
            <w:top w:val="none" w:sz="0" w:space="0" w:color="auto"/>
            <w:left w:val="none" w:sz="0" w:space="0" w:color="auto"/>
            <w:bottom w:val="none" w:sz="0" w:space="0" w:color="auto"/>
            <w:right w:val="none" w:sz="0" w:space="0" w:color="auto"/>
          </w:divBdr>
        </w:div>
        <w:div w:id="881673835">
          <w:marLeft w:val="0"/>
          <w:marRight w:val="0"/>
          <w:marTop w:val="0"/>
          <w:marBottom w:val="0"/>
          <w:divBdr>
            <w:top w:val="none" w:sz="0" w:space="0" w:color="auto"/>
            <w:left w:val="none" w:sz="0" w:space="0" w:color="auto"/>
            <w:bottom w:val="none" w:sz="0" w:space="0" w:color="auto"/>
            <w:right w:val="none" w:sz="0" w:space="0" w:color="auto"/>
          </w:divBdr>
        </w:div>
        <w:div w:id="960499541">
          <w:marLeft w:val="0"/>
          <w:marRight w:val="0"/>
          <w:marTop w:val="0"/>
          <w:marBottom w:val="0"/>
          <w:divBdr>
            <w:top w:val="none" w:sz="0" w:space="0" w:color="auto"/>
            <w:left w:val="none" w:sz="0" w:space="0" w:color="auto"/>
            <w:bottom w:val="none" w:sz="0" w:space="0" w:color="auto"/>
            <w:right w:val="none" w:sz="0" w:space="0" w:color="auto"/>
          </w:divBdr>
        </w:div>
        <w:div w:id="1004749311">
          <w:marLeft w:val="0"/>
          <w:marRight w:val="0"/>
          <w:marTop w:val="0"/>
          <w:marBottom w:val="0"/>
          <w:divBdr>
            <w:top w:val="none" w:sz="0" w:space="0" w:color="auto"/>
            <w:left w:val="none" w:sz="0" w:space="0" w:color="auto"/>
            <w:bottom w:val="none" w:sz="0" w:space="0" w:color="auto"/>
            <w:right w:val="none" w:sz="0" w:space="0" w:color="auto"/>
          </w:divBdr>
        </w:div>
        <w:div w:id="1225676973">
          <w:marLeft w:val="0"/>
          <w:marRight w:val="0"/>
          <w:marTop w:val="0"/>
          <w:marBottom w:val="0"/>
          <w:divBdr>
            <w:top w:val="none" w:sz="0" w:space="0" w:color="auto"/>
            <w:left w:val="none" w:sz="0" w:space="0" w:color="auto"/>
            <w:bottom w:val="none" w:sz="0" w:space="0" w:color="auto"/>
            <w:right w:val="none" w:sz="0" w:space="0" w:color="auto"/>
          </w:divBdr>
        </w:div>
        <w:div w:id="1398675170">
          <w:marLeft w:val="0"/>
          <w:marRight w:val="0"/>
          <w:marTop w:val="0"/>
          <w:marBottom w:val="0"/>
          <w:divBdr>
            <w:top w:val="none" w:sz="0" w:space="0" w:color="auto"/>
            <w:left w:val="none" w:sz="0" w:space="0" w:color="auto"/>
            <w:bottom w:val="none" w:sz="0" w:space="0" w:color="auto"/>
            <w:right w:val="none" w:sz="0" w:space="0" w:color="auto"/>
          </w:divBdr>
        </w:div>
        <w:div w:id="1538544988">
          <w:marLeft w:val="0"/>
          <w:marRight w:val="0"/>
          <w:marTop w:val="0"/>
          <w:marBottom w:val="0"/>
          <w:divBdr>
            <w:top w:val="none" w:sz="0" w:space="0" w:color="auto"/>
            <w:left w:val="none" w:sz="0" w:space="0" w:color="auto"/>
            <w:bottom w:val="none" w:sz="0" w:space="0" w:color="auto"/>
            <w:right w:val="none" w:sz="0" w:space="0" w:color="auto"/>
          </w:divBdr>
        </w:div>
        <w:div w:id="1571311103">
          <w:marLeft w:val="0"/>
          <w:marRight w:val="0"/>
          <w:marTop w:val="0"/>
          <w:marBottom w:val="0"/>
          <w:divBdr>
            <w:top w:val="none" w:sz="0" w:space="0" w:color="auto"/>
            <w:left w:val="none" w:sz="0" w:space="0" w:color="auto"/>
            <w:bottom w:val="none" w:sz="0" w:space="0" w:color="auto"/>
            <w:right w:val="none" w:sz="0" w:space="0" w:color="auto"/>
          </w:divBdr>
        </w:div>
        <w:div w:id="1598171338">
          <w:marLeft w:val="0"/>
          <w:marRight w:val="0"/>
          <w:marTop w:val="0"/>
          <w:marBottom w:val="0"/>
          <w:divBdr>
            <w:top w:val="none" w:sz="0" w:space="0" w:color="auto"/>
            <w:left w:val="none" w:sz="0" w:space="0" w:color="auto"/>
            <w:bottom w:val="none" w:sz="0" w:space="0" w:color="auto"/>
            <w:right w:val="none" w:sz="0" w:space="0" w:color="auto"/>
          </w:divBdr>
        </w:div>
        <w:div w:id="1870676065">
          <w:marLeft w:val="0"/>
          <w:marRight w:val="0"/>
          <w:marTop w:val="0"/>
          <w:marBottom w:val="0"/>
          <w:divBdr>
            <w:top w:val="none" w:sz="0" w:space="0" w:color="auto"/>
            <w:left w:val="none" w:sz="0" w:space="0" w:color="auto"/>
            <w:bottom w:val="none" w:sz="0" w:space="0" w:color="auto"/>
            <w:right w:val="none" w:sz="0" w:space="0" w:color="auto"/>
          </w:divBdr>
        </w:div>
        <w:div w:id="2095281618">
          <w:marLeft w:val="0"/>
          <w:marRight w:val="0"/>
          <w:marTop w:val="0"/>
          <w:marBottom w:val="0"/>
          <w:divBdr>
            <w:top w:val="none" w:sz="0" w:space="0" w:color="auto"/>
            <w:left w:val="none" w:sz="0" w:space="0" w:color="auto"/>
            <w:bottom w:val="none" w:sz="0" w:space="0" w:color="auto"/>
            <w:right w:val="none" w:sz="0" w:space="0" w:color="auto"/>
          </w:divBdr>
        </w:div>
      </w:divsChild>
    </w:div>
    <w:div w:id="359090892">
      <w:bodyDiv w:val="1"/>
      <w:marLeft w:val="0"/>
      <w:marRight w:val="0"/>
      <w:marTop w:val="0"/>
      <w:marBottom w:val="0"/>
      <w:divBdr>
        <w:top w:val="none" w:sz="0" w:space="0" w:color="auto"/>
        <w:left w:val="none" w:sz="0" w:space="0" w:color="auto"/>
        <w:bottom w:val="none" w:sz="0" w:space="0" w:color="auto"/>
        <w:right w:val="none" w:sz="0" w:space="0" w:color="auto"/>
      </w:divBdr>
      <w:divsChild>
        <w:div w:id="740642724">
          <w:marLeft w:val="-225"/>
          <w:marRight w:val="-225"/>
          <w:marTop w:val="0"/>
          <w:marBottom w:val="0"/>
          <w:divBdr>
            <w:top w:val="none" w:sz="0" w:space="0" w:color="auto"/>
            <w:left w:val="none" w:sz="0" w:space="0" w:color="auto"/>
            <w:bottom w:val="none" w:sz="0" w:space="0" w:color="auto"/>
            <w:right w:val="none" w:sz="0" w:space="0" w:color="auto"/>
          </w:divBdr>
        </w:div>
        <w:div w:id="1499417098">
          <w:marLeft w:val="-225"/>
          <w:marRight w:val="-225"/>
          <w:marTop w:val="0"/>
          <w:marBottom w:val="0"/>
          <w:divBdr>
            <w:top w:val="none" w:sz="0" w:space="0" w:color="auto"/>
            <w:left w:val="none" w:sz="0" w:space="0" w:color="auto"/>
            <w:bottom w:val="none" w:sz="0" w:space="0" w:color="auto"/>
            <w:right w:val="none" w:sz="0" w:space="0" w:color="auto"/>
          </w:divBdr>
        </w:div>
        <w:div w:id="1518734407">
          <w:marLeft w:val="-225"/>
          <w:marRight w:val="-225"/>
          <w:marTop w:val="0"/>
          <w:marBottom w:val="0"/>
          <w:divBdr>
            <w:top w:val="none" w:sz="0" w:space="0" w:color="auto"/>
            <w:left w:val="none" w:sz="0" w:space="0" w:color="auto"/>
            <w:bottom w:val="none" w:sz="0" w:space="0" w:color="auto"/>
            <w:right w:val="none" w:sz="0" w:space="0" w:color="auto"/>
          </w:divBdr>
        </w:div>
        <w:div w:id="1559130749">
          <w:marLeft w:val="-225"/>
          <w:marRight w:val="-225"/>
          <w:marTop w:val="0"/>
          <w:marBottom w:val="0"/>
          <w:divBdr>
            <w:top w:val="none" w:sz="0" w:space="0" w:color="auto"/>
            <w:left w:val="none" w:sz="0" w:space="0" w:color="auto"/>
            <w:bottom w:val="none" w:sz="0" w:space="0" w:color="auto"/>
            <w:right w:val="none" w:sz="0" w:space="0" w:color="auto"/>
          </w:divBdr>
        </w:div>
        <w:div w:id="1687049578">
          <w:marLeft w:val="-225"/>
          <w:marRight w:val="-225"/>
          <w:marTop w:val="0"/>
          <w:marBottom w:val="0"/>
          <w:divBdr>
            <w:top w:val="none" w:sz="0" w:space="0" w:color="auto"/>
            <w:left w:val="none" w:sz="0" w:space="0" w:color="auto"/>
            <w:bottom w:val="none" w:sz="0" w:space="0" w:color="auto"/>
            <w:right w:val="none" w:sz="0" w:space="0" w:color="auto"/>
          </w:divBdr>
        </w:div>
        <w:div w:id="2100102339">
          <w:marLeft w:val="-225"/>
          <w:marRight w:val="-225"/>
          <w:marTop w:val="0"/>
          <w:marBottom w:val="0"/>
          <w:divBdr>
            <w:top w:val="none" w:sz="0" w:space="0" w:color="auto"/>
            <w:left w:val="none" w:sz="0" w:space="0" w:color="auto"/>
            <w:bottom w:val="none" w:sz="0" w:space="0" w:color="auto"/>
            <w:right w:val="none" w:sz="0" w:space="0" w:color="auto"/>
          </w:divBdr>
        </w:div>
      </w:divsChild>
    </w:div>
    <w:div w:id="462582966">
      <w:bodyDiv w:val="1"/>
      <w:marLeft w:val="0"/>
      <w:marRight w:val="0"/>
      <w:marTop w:val="0"/>
      <w:marBottom w:val="0"/>
      <w:divBdr>
        <w:top w:val="none" w:sz="0" w:space="0" w:color="auto"/>
        <w:left w:val="none" w:sz="0" w:space="0" w:color="auto"/>
        <w:bottom w:val="none" w:sz="0" w:space="0" w:color="auto"/>
        <w:right w:val="none" w:sz="0" w:space="0" w:color="auto"/>
      </w:divBdr>
    </w:div>
    <w:div w:id="646012626">
      <w:bodyDiv w:val="1"/>
      <w:marLeft w:val="0"/>
      <w:marRight w:val="0"/>
      <w:marTop w:val="0"/>
      <w:marBottom w:val="0"/>
      <w:divBdr>
        <w:top w:val="none" w:sz="0" w:space="0" w:color="auto"/>
        <w:left w:val="none" w:sz="0" w:space="0" w:color="auto"/>
        <w:bottom w:val="none" w:sz="0" w:space="0" w:color="auto"/>
        <w:right w:val="none" w:sz="0" w:space="0" w:color="auto"/>
      </w:divBdr>
    </w:div>
    <w:div w:id="651567045">
      <w:bodyDiv w:val="1"/>
      <w:marLeft w:val="0"/>
      <w:marRight w:val="0"/>
      <w:marTop w:val="0"/>
      <w:marBottom w:val="0"/>
      <w:divBdr>
        <w:top w:val="none" w:sz="0" w:space="0" w:color="auto"/>
        <w:left w:val="none" w:sz="0" w:space="0" w:color="auto"/>
        <w:bottom w:val="none" w:sz="0" w:space="0" w:color="auto"/>
        <w:right w:val="none" w:sz="0" w:space="0" w:color="auto"/>
      </w:divBdr>
      <w:divsChild>
        <w:div w:id="273097225">
          <w:marLeft w:val="-225"/>
          <w:marRight w:val="-225"/>
          <w:marTop w:val="0"/>
          <w:marBottom w:val="0"/>
          <w:divBdr>
            <w:top w:val="none" w:sz="0" w:space="0" w:color="auto"/>
            <w:left w:val="none" w:sz="0" w:space="0" w:color="auto"/>
            <w:bottom w:val="none" w:sz="0" w:space="0" w:color="auto"/>
            <w:right w:val="none" w:sz="0" w:space="0" w:color="auto"/>
          </w:divBdr>
        </w:div>
        <w:div w:id="353458106">
          <w:marLeft w:val="-225"/>
          <w:marRight w:val="-225"/>
          <w:marTop w:val="0"/>
          <w:marBottom w:val="0"/>
          <w:divBdr>
            <w:top w:val="none" w:sz="0" w:space="0" w:color="auto"/>
            <w:left w:val="none" w:sz="0" w:space="0" w:color="auto"/>
            <w:bottom w:val="none" w:sz="0" w:space="0" w:color="auto"/>
            <w:right w:val="none" w:sz="0" w:space="0" w:color="auto"/>
          </w:divBdr>
        </w:div>
        <w:div w:id="444542890">
          <w:marLeft w:val="-225"/>
          <w:marRight w:val="-225"/>
          <w:marTop w:val="0"/>
          <w:marBottom w:val="0"/>
          <w:divBdr>
            <w:top w:val="none" w:sz="0" w:space="0" w:color="auto"/>
            <w:left w:val="none" w:sz="0" w:space="0" w:color="auto"/>
            <w:bottom w:val="none" w:sz="0" w:space="0" w:color="auto"/>
            <w:right w:val="none" w:sz="0" w:space="0" w:color="auto"/>
          </w:divBdr>
        </w:div>
        <w:div w:id="1246499992">
          <w:marLeft w:val="-225"/>
          <w:marRight w:val="-225"/>
          <w:marTop w:val="0"/>
          <w:marBottom w:val="0"/>
          <w:divBdr>
            <w:top w:val="none" w:sz="0" w:space="0" w:color="auto"/>
            <w:left w:val="none" w:sz="0" w:space="0" w:color="auto"/>
            <w:bottom w:val="none" w:sz="0" w:space="0" w:color="auto"/>
            <w:right w:val="none" w:sz="0" w:space="0" w:color="auto"/>
          </w:divBdr>
        </w:div>
      </w:divsChild>
    </w:div>
    <w:div w:id="665399489">
      <w:bodyDiv w:val="1"/>
      <w:marLeft w:val="0"/>
      <w:marRight w:val="0"/>
      <w:marTop w:val="0"/>
      <w:marBottom w:val="0"/>
      <w:divBdr>
        <w:top w:val="none" w:sz="0" w:space="0" w:color="auto"/>
        <w:left w:val="none" w:sz="0" w:space="0" w:color="auto"/>
        <w:bottom w:val="none" w:sz="0" w:space="0" w:color="auto"/>
        <w:right w:val="none" w:sz="0" w:space="0" w:color="auto"/>
      </w:divBdr>
    </w:div>
    <w:div w:id="757095582">
      <w:bodyDiv w:val="1"/>
      <w:marLeft w:val="0"/>
      <w:marRight w:val="0"/>
      <w:marTop w:val="0"/>
      <w:marBottom w:val="0"/>
      <w:divBdr>
        <w:top w:val="none" w:sz="0" w:space="0" w:color="auto"/>
        <w:left w:val="none" w:sz="0" w:space="0" w:color="auto"/>
        <w:bottom w:val="none" w:sz="0" w:space="0" w:color="auto"/>
        <w:right w:val="none" w:sz="0" w:space="0" w:color="auto"/>
      </w:divBdr>
    </w:div>
    <w:div w:id="762457650">
      <w:bodyDiv w:val="1"/>
      <w:marLeft w:val="0"/>
      <w:marRight w:val="0"/>
      <w:marTop w:val="0"/>
      <w:marBottom w:val="0"/>
      <w:divBdr>
        <w:top w:val="none" w:sz="0" w:space="0" w:color="auto"/>
        <w:left w:val="none" w:sz="0" w:space="0" w:color="auto"/>
        <w:bottom w:val="none" w:sz="0" w:space="0" w:color="auto"/>
        <w:right w:val="none" w:sz="0" w:space="0" w:color="auto"/>
      </w:divBdr>
      <w:divsChild>
        <w:div w:id="2106728555">
          <w:marLeft w:val="547"/>
          <w:marRight w:val="0"/>
          <w:marTop w:val="0"/>
          <w:marBottom w:val="0"/>
          <w:divBdr>
            <w:top w:val="none" w:sz="0" w:space="0" w:color="auto"/>
            <w:left w:val="none" w:sz="0" w:space="0" w:color="auto"/>
            <w:bottom w:val="none" w:sz="0" w:space="0" w:color="auto"/>
            <w:right w:val="none" w:sz="0" w:space="0" w:color="auto"/>
          </w:divBdr>
        </w:div>
      </w:divsChild>
    </w:div>
    <w:div w:id="837579185">
      <w:bodyDiv w:val="1"/>
      <w:marLeft w:val="0"/>
      <w:marRight w:val="0"/>
      <w:marTop w:val="0"/>
      <w:marBottom w:val="0"/>
      <w:divBdr>
        <w:top w:val="none" w:sz="0" w:space="0" w:color="auto"/>
        <w:left w:val="none" w:sz="0" w:space="0" w:color="auto"/>
        <w:bottom w:val="none" w:sz="0" w:space="0" w:color="auto"/>
        <w:right w:val="none" w:sz="0" w:space="0" w:color="auto"/>
      </w:divBdr>
    </w:div>
    <w:div w:id="847789454">
      <w:bodyDiv w:val="1"/>
      <w:marLeft w:val="0"/>
      <w:marRight w:val="0"/>
      <w:marTop w:val="0"/>
      <w:marBottom w:val="0"/>
      <w:divBdr>
        <w:top w:val="none" w:sz="0" w:space="0" w:color="auto"/>
        <w:left w:val="none" w:sz="0" w:space="0" w:color="auto"/>
        <w:bottom w:val="none" w:sz="0" w:space="0" w:color="auto"/>
        <w:right w:val="none" w:sz="0" w:space="0" w:color="auto"/>
      </w:divBdr>
    </w:div>
    <w:div w:id="971790921">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982545610">
      <w:bodyDiv w:val="1"/>
      <w:marLeft w:val="0"/>
      <w:marRight w:val="0"/>
      <w:marTop w:val="0"/>
      <w:marBottom w:val="0"/>
      <w:divBdr>
        <w:top w:val="none" w:sz="0" w:space="0" w:color="auto"/>
        <w:left w:val="none" w:sz="0" w:space="0" w:color="auto"/>
        <w:bottom w:val="none" w:sz="0" w:space="0" w:color="auto"/>
        <w:right w:val="none" w:sz="0" w:space="0" w:color="auto"/>
      </w:divBdr>
      <w:divsChild>
        <w:div w:id="116262036">
          <w:marLeft w:val="0"/>
          <w:marRight w:val="0"/>
          <w:marTop w:val="0"/>
          <w:marBottom w:val="0"/>
          <w:divBdr>
            <w:top w:val="none" w:sz="0" w:space="0" w:color="auto"/>
            <w:left w:val="none" w:sz="0" w:space="0" w:color="auto"/>
            <w:bottom w:val="none" w:sz="0" w:space="0" w:color="auto"/>
            <w:right w:val="none" w:sz="0" w:space="0" w:color="auto"/>
          </w:divBdr>
        </w:div>
        <w:div w:id="557210211">
          <w:marLeft w:val="0"/>
          <w:marRight w:val="0"/>
          <w:marTop w:val="0"/>
          <w:marBottom w:val="0"/>
          <w:divBdr>
            <w:top w:val="none" w:sz="0" w:space="0" w:color="auto"/>
            <w:left w:val="none" w:sz="0" w:space="0" w:color="auto"/>
            <w:bottom w:val="none" w:sz="0" w:space="0" w:color="auto"/>
            <w:right w:val="none" w:sz="0" w:space="0" w:color="auto"/>
          </w:divBdr>
        </w:div>
        <w:div w:id="763260676">
          <w:marLeft w:val="0"/>
          <w:marRight w:val="0"/>
          <w:marTop w:val="0"/>
          <w:marBottom w:val="0"/>
          <w:divBdr>
            <w:top w:val="none" w:sz="0" w:space="0" w:color="auto"/>
            <w:left w:val="none" w:sz="0" w:space="0" w:color="auto"/>
            <w:bottom w:val="none" w:sz="0" w:space="0" w:color="auto"/>
            <w:right w:val="none" w:sz="0" w:space="0" w:color="auto"/>
          </w:divBdr>
        </w:div>
      </w:divsChild>
    </w:div>
    <w:div w:id="1090547770">
      <w:bodyDiv w:val="1"/>
      <w:marLeft w:val="0"/>
      <w:marRight w:val="0"/>
      <w:marTop w:val="0"/>
      <w:marBottom w:val="0"/>
      <w:divBdr>
        <w:top w:val="none" w:sz="0" w:space="0" w:color="auto"/>
        <w:left w:val="none" w:sz="0" w:space="0" w:color="auto"/>
        <w:bottom w:val="none" w:sz="0" w:space="0" w:color="auto"/>
        <w:right w:val="none" w:sz="0" w:space="0" w:color="auto"/>
      </w:divBdr>
      <w:divsChild>
        <w:div w:id="1114715715">
          <w:marLeft w:val="547"/>
          <w:marRight w:val="0"/>
          <w:marTop w:val="0"/>
          <w:marBottom w:val="0"/>
          <w:divBdr>
            <w:top w:val="none" w:sz="0" w:space="0" w:color="auto"/>
            <w:left w:val="none" w:sz="0" w:space="0" w:color="auto"/>
            <w:bottom w:val="none" w:sz="0" w:space="0" w:color="auto"/>
            <w:right w:val="none" w:sz="0" w:space="0" w:color="auto"/>
          </w:divBdr>
        </w:div>
      </w:divsChild>
    </w:div>
    <w:div w:id="1127550439">
      <w:bodyDiv w:val="1"/>
      <w:marLeft w:val="0"/>
      <w:marRight w:val="0"/>
      <w:marTop w:val="0"/>
      <w:marBottom w:val="0"/>
      <w:divBdr>
        <w:top w:val="none" w:sz="0" w:space="0" w:color="auto"/>
        <w:left w:val="none" w:sz="0" w:space="0" w:color="auto"/>
        <w:bottom w:val="none" w:sz="0" w:space="0" w:color="auto"/>
        <w:right w:val="none" w:sz="0" w:space="0" w:color="auto"/>
      </w:divBdr>
    </w:div>
    <w:div w:id="1138566702">
      <w:bodyDiv w:val="1"/>
      <w:marLeft w:val="0"/>
      <w:marRight w:val="0"/>
      <w:marTop w:val="0"/>
      <w:marBottom w:val="0"/>
      <w:divBdr>
        <w:top w:val="none" w:sz="0" w:space="0" w:color="auto"/>
        <w:left w:val="none" w:sz="0" w:space="0" w:color="auto"/>
        <w:bottom w:val="none" w:sz="0" w:space="0" w:color="auto"/>
        <w:right w:val="none" w:sz="0" w:space="0" w:color="auto"/>
      </w:divBdr>
      <w:divsChild>
        <w:div w:id="1172066962">
          <w:marLeft w:val="-225"/>
          <w:marRight w:val="-225"/>
          <w:marTop w:val="0"/>
          <w:marBottom w:val="0"/>
          <w:divBdr>
            <w:top w:val="none" w:sz="0" w:space="0" w:color="auto"/>
            <w:left w:val="none" w:sz="0" w:space="0" w:color="auto"/>
            <w:bottom w:val="none" w:sz="0" w:space="0" w:color="auto"/>
            <w:right w:val="none" w:sz="0" w:space="0" w:color="auto"/>
          </w:divBdr>
        </w:div>
        <w:div w:id="1585990971">
          <w:marLeft w:val="-225"/>
          <w:marRight w:val="-225"/>
          <w:marTop w:val="0"/>
          <w:marBottom w:val="0"/>
          <w:divBdr>
            <w:top w:val="none" w:sz="0" w:space="0" w:color="auto"/>
            <w:left w:val="none" w:sz="0" w:space="0" w:color="auto"/>
            <w:bottom w:val="none" w:sz="0" w:space="0" w:color="auto"/>
            <w:right w:val="none" w:sz="0" w:space="0" w:color="auto"/>
          </w:divBdr>
        </w:div>
        <w:div w:id="1649283232">
          <w:marLeft w:val="-225"/>
          <w:marRight w:val="-225"/>
          <w:marTop w:val="0"/>
          <w:marBottom w:val="0"/>
          <w:divBdr>
            <w:top w:val="none" w:sz="0" w:space="0" w:color="auto"/>
            <w:left w:val="none" w:sz="0" w:space="0" w:color="auto"/>
            <w:bottom w:val="none" w:sz="0" w:space="0" w:color="auto"/>
            <w:right w:val="none" w:sz="0" w:space="0" w:color="auto"/>
          </w:divBdr>
        </w:div>
      </w:divsChild>
    </w:div>
    <w:div w:id="1170025374">
      <w:bodyDiv w:val="1"/>
      <w:marLeft w:val="0"/>
      <w:marRight w:val="0"/>
      <w:marTop w:val="0"/>
      <w:marBottom w:val="0"/>
      <w:divBdr>
        <w:top w:val="none" w:sz="0" w:space="0" w:color="auto"/>
        <w:left w:val="none" w:sz="0" w:space="0" w:color="auto"/>
        <w:bottom w:val="none" w:sz="0" w:space="0" w:color="auto"/>
        <w:right w:val="none" w:sz="0" w:space="0" w:color="auto"/>
      </w:divBdr>
    </w:div>
    <w:div w:id="1206790638">
      <w:bodyDiv w:val="1"/>
      <w:marLeft w:val="0"/>
      <w:marRight w:val="0"/>
      <w:marTop w:val="0"/>
      <w:marBottom w:val="0"/>
      <w:divBdr>
        <w:top w:val="none" w:sz="0" w:space="0" w:color="auto"/>
        <w:left w:val="none" w:sz="0" w:space="0" w:color="auto"/>
        <w:bottom w:val="none" w:sz="0" w:space="0" w:color="auto"/>
        <w:right w:val="none" w:sz="0" w:space="0" w:color="auto"/>
      </w:divBdr>
      <w:divsChild>
        <w:div w:id="1702053018">
          <w:marLeft w:val="-225"/>
          <w:marRight w:val="-225"/>
          <w:marTop w:val="0"/>
          <w:marBottom w:val="0"/>
          <w:divBdr>
            <w:top w:val="none" w:sz="0" w:space="0" w:color="auto"/>
            <w:left w:val="none" w:sz="0" w:space="0" w:color="auto"/>
            <w:bottom w:val="none" w:sz="0" w:space="0" w:color="auto"/>
            <w:right w:val="none" w:sz="0" w:space="0" w:color="auto"/>
          </w:divBdr>
          <w:divsChild>
            <w:div w:id="2199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3280">
      <w:bodyDiv w:val="1"/>
      <w:marLeft w:val="0"/>
      <w:marRight w:val="0"/>
      <w:marTop w:val="0"/>
      <w:marBottom w:val="0"/>
      <w:divBdr>
        <w:top w:val="none" w:sz="0" w:space="0" w:color="auto"/>
        <w:left w:val="none" w:sz="0" w:space="0" w:color="auto"/>
        <w:bottom w:val="none" w:sz="0" w:space="0" w:color="auto"/>
        <w:right w:val="none" w:sz="0" w:space="0" w:color="auto"/>
      </w:divBdr>
    </w:div>
    <w:div w:id="1268319113">
      <w:bodyDiv w:val="1"/>
      <w:marLeft w:val="0"/>
      <w:marRight w:val="0"/>
      <w:marTop w:val="0"/>
      <w:marBottom w:val="0"/>
      <w:divBdr>
        <w:top w:val="none" w:sz="0" w:space="0" w:color="auto"/>
        <w:left w:val="none" w:sz="0" w:space="0" w:color="auto"/>
        <w:bottom w:val="none" w:sz="0" w:space="0" w:color="auto"/>
        <w:right w:val="none" w:sz="0" w:space="0" w:color="auto"/>
      </w:divBdr>
    </w:div>
    <w:div w:id="1316031430">
      <w:bodyDiv w:val="1"/>
      <w:marLeft w:val="0"/>
      <w:marRight w:val="0"/>
      <w:marTop w:val="0"/>
      <w:marBottom w:val="0"/>
      <w:divBdr>
        <w:top w:val="none" w:sz="0" w:space="0" w:color="auto"/>
        <w:left w:val="none" w:sz="0" w:space="0" w:color="auto"/>
        <w:bottom w:val="none" w:sz="0" w:space="0" w:color="auto"/>
        <w:right w:val="none" w:sz="0" w:space="0" w:color="auto"/>
      </w:divBdr>
      <w:divsChild>
        <w:div w:id="242837185">
          <w:marLeft w:val="-225"/>
          <w:marRight w:val="-225"/>
          <w:marTop w:val="0"/>
          <w:marBottom w:val="0"/>
          <w:divBdr>
            <w:top w:val="none" w:sz="0" w:space="0" w:color="auto"/>
            <w:left w:val="none" w:sz="0" w:space="0" w:color="auto"/>
            <w:bottom w:val="none" w:sz="0" w:space="0" w:color="auto"/>
            <w:right w:val="none" w:sz="0" w:space="0" w:color="auto"/>
          </w:divBdr>
        </w:div>
      </w:divsChild>
    </w:div>
    <w:div w:id="1339192905">
      <w:bodyDiv w:val="1"/>
      <w:marLeft w:val="0"/>
      <w:marRight w:val="0"/>
      <w:marTop w:val="0"/>
      <w:marBottom w:val="0"/>
      <w:divBdr>
        <w:top w:val="none" w:sz="0" w:space="0" w:color="auto"/>
        <w:left w:val="none" w:sz="0" w:space="0" w:color="auto"/>
        <w:bottom w:val="none" w:sz="0" w:space="0" w:color="auto"/>
        <w:right w:val="none" w:sz="0" w:space="0" w:color="auto"/>
      </w:divBdr>
    </w:div>
    <w:div w:id="1375540320">
      <w:bodyDiv w:val="1"/>
      <w:marLeft w:val="0"/>
      <w:marRight w:val="0"/>
      <w:marTop w:val="0"/>
      <w:marBottom w:val="0"/>
      <w:divBdr>
        <w:top w:val="none" w:sz="0" w:space="0" w:color="auto"/>
        <w:left w:val="none" w:sz="0" w:space="0" w:color="auto"/>
        <w:bottom w:val="none" w:sz="0" w:space="0" w:color="auto"/>
        <w:right w:val="none" w:sz="0" w:space="0" w:color="auto"/>
      </w:divBdr>
      <w:divsChild>
        <w:div w:id="639115532">
          <w:marLeft w:val="-225"/>
          <w:marRight w:val="-225"/>
          <w:marTop w:val="0"/>
          <w:marBottom w:val="0"/>
          <w:divBdr>
            <w:top w:val="none" w:sz="0" w:space="0" w:color="auto"/>
            <w:left w:val="none" w:sz="0" w:space="0" w:color="auto"/>
            <w:bottom w:val="none" w:sz="0" w:space="0" w:color="auto"/>
            <w:right w:val="none" w:sz="0" w:space="0" w:color="auto"/>
          </w:divBdr>
        </w:div>
        <w:div w:id="1650398390">
          <w:marLeft w:val="-225"/>
          <w:marRight w:val="-225"/>
          <w:marTop w:val="0"/>
          <w:marBottom w:val="0"/>
          <w:divBdr>
            <w:top w:val="none" w:sz="0" w:space="0" w:color="auto"/>
            <w:left w:val="none" w:sz="0" w:space="0" w:color="auto"/>
            <w:bottom w:val="none" w:sz="0" w:space="0" w:color="auto"/>
            <w:right w:val="none" w:sz="0" w:space="0" w:color="auto"/>
          </w:divBdr>
        </w:div>
      </w:divsChild>
    </w:div>
    <w:div w:id="1480879076">
      <w:bodyDiv w:val="1"/>
      <w:marLeft w:val="0"/>
      <w:marRight w:val="0"/>
      <w:marTop w:val="0"/>
      <w:marBottom w:val="0"/>
      <w:divBdr>
        <w:top w:val="none" w:sz="0" w:space="0" w:color="auto"/>
        <w:left w:val="none" w:sz="0" w:space="0" w:color="auto"/>
        <w:bottom w:val="none" w:sz="0" w:space="0" w:color="auto"/>
        <w:right w:val="none" w:sz="0" w:space="0" w:color="auto"/>
      </w:divBdr>
      <w:divsChild>
        <w:div w:id="266743788">
          <w:marLeft w:val="-225"/>
          <w:marRight w:val="-225"/>
          <w:marTop w:val="0"/>
          <w:marBottom w:val="0"/>
          <w:divBdr>
            <w:top w:val="none" w:sz="0" w:space="0" w:color="auto"/>
            <w:left w:val="none" w:sz="0" w:space="0" w:color="auto"/>
            <w:bottom w:val="none" w:sz="0" w:space="0" w:color="auto"/>
            <w:right w:val="none" w:sz="0" w:space="0" w:color="auto"/>
          </w:divBdr>
          <w:divsChild>
            <w:div w:id="175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8411">
      <w:bodyDiv w:val="1"/>
      <w:marLeft w:val="0"/>
      <w:marRight w:val="0"/>
      <w:marTop w:val="0"/>
      <w:marBottom w:val="0"/>
      <w:divBdr>
        <w:top w:val="none" w:sz="0" w:space="0" w:color="auto"/>
        <w:left w:val="none" w:sz="0" w:space="0" w:color="auto"/>
        <w:bottom w:val="none" w:sz="0" w:space="0" w:color="auto"/>
        <w:right w:val="none" w:sz="0" w:space="0" w:color="auto"/>
      </w:divBdr>
      <w:divsChild>
        <w:div w:id="1259555246">
          <w:marLeft w:val="-225"/>
          <w:marRight w:val="-225"/>
          <w:marTop w:val="0"/>
          <w:marBottom w:val="0"/>
          <w:divBdr>
            <w:top w:val="none" w:sz="0" w:space="0" w:color="auto"/>
            <w:left w:val="none" w:sz="0" w:space="0" w:color="auto"/>
            <w:bottom w:val="none" w:sz="0" w:space="0" w:color="auto"/>
            <w:right w:val="none" w:sz="0" w:space="0" w:color="auto"/>
          </w:divBdr>
        </w:div>
      </w:divsChild>
    </w:div>
    <w:div w:id="1575048968">
      <w:bodyDiv w:val="1"/>
      <w:marLeft w:val="0"/>
      <w:marRight w:val="0"/>
      <w:marTop w:val="0"/>
      <w:marBottom w:val="0"/>
      <w:divBdr>
        <w:top w:val="none" w:sz="0" w:space="0" w:color="auto"/>
        <w:left w:val="none" w:sz="0" w:space="0" w:color="auto"/>
        <w:bottom w:val="none" w:sz="0" w:space="0" w:color="auto"/>
        <w:right w:val="none" w:sz="0" w:space="0" w:color="auto"/>
      </w:divBdr>
    </w:div>
    <w:div w:id="1610624006">
      <w:bodyDiv w:val="1"/>
      <w:marLeft w:val="0"/>
      <w:marRight w:val="0"/>
      <w:marTop w:val="0"/>
      <w:marBottom w:val="0"/>
      <w:divBdr>
        <w:top w:val="none" w:sz="0" w:space="0" w:color="auto"/>
        <w:left w:val="none" w:sz="0" w:space="0" w:color="auto"/>
        <w:bottom w:val="none" w:sz="0" w:space="0" w:color="auto"/>
        <w:right w:val="none" w:sz="0" w:space="0" w:color="auto"/>
      </w:divBdr>
      <w:divsChild>
        <w:div w:id="637497607">
          <w:marLeft w:val="-225"/>
          <w:marRight w:val="-225"/>
          <w:marTop w:val="0"/>
          <w:marBottom w:val="0"/>
          <w:divBdr>
            <w:top w:val="none" w:sz="0" w:space="0" w:color="auto"/>
            <w:left w:val="none" w:sz="0" w:space="0" w:color="auto"/>
            <w:bottom w:val="none" w:sz="0" w:space="0" w:color="auto"/>
            <w:right w:val="none" w:sz="0" w:space="0" w:color="auto"/>
          </w:divBdr>
        </w:div>
        <w:div w:id="1234387401">
          <w:marLeft w:val="-225"/>
          <w:marRight w:val="-225"/>
          <w:marTop w:val="0"/>
          <w:marBottom w:val="0"/>
          <w:divBdr>
            <w:top w:val="none" w:sz="0" w:space="0" w:color="auto"/>
            <w:left w:val="none" w:sz="0" w:space="0" w:color="auto"/>
            <w:bottom w:val="none" w:sz="0" w:space="0" w:color="auto"/>
            <w:right w:val="none" w:sz="0" w:space="0" w:color="auto"/>
          </w:divBdr>
        </w:div>
      </w:divsChild>
    </w:div>
    <w:div w:id="1687631537">
      <w:bodyDiv w:val="1"/>
      <w:marLeft w:val="0"/>
      <w:marRight w:val="0"/>
      <w:marTop w:val="0"/>
      <w:marBottom w:val="0"/>
      <w:divBdr>
        <w:top w:val="none" w:sz="0" w:space="0" w:color="auto"/>
        <w:left w:val="none" w:sz="0" w:space="0" w:color="auto"/>
        <w:bottom w:val="none" w:sz="0" w:space="0" w:color="auto"/>
        <w:right w:val="none" w:sz="0" w:space="0" w:color="auto"/>
      </w:divBdr>
      <w:divsChild>
        <w:div w:id="21367709">
          <w:marLeft w:val="-225"/>
          <w:marRight w:val="-225"/>
          <w:marTop w:val="0"/>
          <w:marBottom w:val="0"/>
          <w:divBdr>
            <w:top w:val="none" w:sz="0" w:space="0" w:color="auto"/>
            <w:left w:val="none" w:sz="0" w:space="0" w:color="auto"/>
            <w:bottom w:val="none" w:sz="0" w:space="0" w:color="auto"/>
            <w:right w:val="none" w:sz="0" w:space="0" w:color="auto"/>
          </w:divBdr>
        </w:div>
        <w:div w:id="463541222">
          <w:marLeft w:val="-225"/>
          <w:marRight w:val="-225"/>
          <w:marTop w:val="0"/>
          <w:marBottom w:val="0"/>
          <w:divBdr>
            <w:top w:val="none" w:sz="0" w:space="0" w:color="auto"/>
            <w:left w:val="none" w:sz="0" w:space="0" w:color="auto"/>
            <w:bottom w:val="none" w:sz="0" w:space="0" w:color="auto"/>
            <w:right w:val="none" w:sz="0" w:space="0" w:color="auto"/>
          </w:divBdr>
        </w:div>
        <w:div w:id="589773314">
          <w:marLeft w:val="-225"/>
          <w:marRight w:val="-225"/>
          <w:marTop w:val="0"/>
          <w:marBottom w:val="0"/>
          <w:divBdr>
            <w:top w:val="none" w:sz="0" w:space="0" w:color="auto"/>
            <w:left w:val="none" w:sz="0" w:space="0" w:color="auto"/>
            <w:bottom w:val="none" w:sz="0" w:space="0" w:color="auto"/>
            <w:right w:val="none" w:sz="0" w:space="0" w:color="auto"/>
          </w:divBdr>
        </w:div>
        <w:div w:id="1923951072">
          <w:marLeft w:val="-225"/>
          <w:marRight w:val="-225"/>
          <w:marTop w:val="0"/>
          <w:marBottom w:val="0"/>
          <w:divBdr>
            <w:top w:val="none" w:sz="0" w:space="0" w:color="auto"/>
            <w:left w:val="none" w:sz="0" w:space="0" w:color="auto"/>
            <w:bottom w:val="none" w:sz="0" w:space="0" w:color="auto"/>
            <w:right w:val="none" w:sz="0" w:space="0" w:color="auto"/>
          </w:divBdr>
        </w:div>
      </w:divsChild>
    </w:div>
    <w:div w:id="1811358568">
      <w:bodyDiv w:val="1"/>
      <w:marLeft w:val="0"/>
      <w:marRight w:val="0"/>
      <w:marTop w:val="0"/>
      <w:marBottom w:val="0"/>
      <w:divBdr>
        <w:top w:val="none" w:sz="0" w:space="0" w:color="auto"/>
        <w:left w:val="none" w:sz="0" w:space="0" w:color="auto"/>
        <w:bottom w:val="none" w:sz="0" w:space="0" w:color="auto"/>
        <w:right w:val="none" w:sz="0" w:space="0" w:color="auto"/>
      </w:divBdr>
    </w:div>
    <w:div w:id="1910843663">
      <w:bodyDiv w:val="1"/>
      <w:marLeft w:val="0"/>
      <w:marRight w:val="0"/>
      <w:marTop w:val="0"/>
      <w:marBottom w:val="0"/>
      <w:divBdr>
        <w:top w:val="none" w:sz="0" w:space="0" w:color="auto"/>
        <w:left w:val="none" w:sz="0" w:space="0" w:color="auto"/>
        <w:bottom w:val="none" w:sz="0" w:space="0" w:color="auto"/>
        <w:right w:val="none" w:sz="0" w:space="0" w:color="auto"/>
      </w:divBdr>
      <w:divsChild>
        <w:div w:id="558128268">
          <w:marLeft w:val="-225"/>
          <w:marRight w:val="-225"/>
          <w:marTop w:val="0"/>
          <w:marBottom w:val="0"/>
          <w:divBdr>
            <w:top w:val="none" w:sz="0" w:space="0" w:color="auto"/>
            <w:left w:val="none" w:sz="0" w:space="0" w:color="auto"/>
            <w:bottom w:val="none" w:sz="0" w:space="0" w:color="auto"/>
            <w:right w:val="none" w:sz="0" w:space="0" w:color="auto"/>
          </w:divBdr>
          <w:divsChild>
            <w:div w:id="1106655954">
              <w:marLeft w:val="0"/>
              <w:marRight w:val="0"/>
              <w:marTop w:val="0"/>
              <w:marBottom w:val="0"/>
              <w:divBdr>
                <w:top w:val="none" w:sz="0" w:space="0" w:color="auto"/>
                <w:left w:val="none" w:sz="0" w:space="0" w:color="auto"/>
                <w:bottom w:val="none" w:sz="0" w:space="0" w:color="auto"/>
                <w:right w:val="none" w:sz="0" w:space="0" w:color="auto"/>
              </w:divBdr>
              <w:divsChild>
                <w:div w:id="1959530836">
                  <w:marLeft w:val="0"/>
                  <w:marRight w:val="0"/>
                  <w:marTop w:val="0"/>
                  <w:marBottom w:val="0"/>
                  <w:divBdr>
                    <w:top w:val="none" w:sz="0" w:space="0" w:color="auto"/>
                    <w:left w:val="none" w:sz="0" w:space="0" w:color="auto"/>
                    <w:bottom w:val="none" w:sz="0" w:space="0" w:color="auto"/>
                    <w:right w:val="none" w:sz="0" w:space="0" w:color="auto"/>
                  </w:divBdr>
                  <w:divsChild>
                    <w:div w:id="11244989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05794783">
          <w:marLeft w:val="-225"/>
          <w:marRight w:val="-225"/>
          <w:marTop w:val="0"/>
          <w:marBottom w:val="0"/>
          <w:divBdr>
            <w:top w:val="none" w:sz="0" w:space="0" w:color="auto"/>
            <w:left w:val="none" w:sz="0" w:space="0" w:color="auto"/>
            <w:bottom w:val="none" w:sz="0" w:space="0" w:color="auto"/>
            <w:right w:val="none" w:sz="0" w:space="0" w:color="auto"/>
          </w:divBdr>
          <w:divsChild>
            <w:div w:id="1295983765">
              <w:marLeft w:val="0"/>
              <w:marRight w:val="0"/>
              <w:marTop w:val="0"/>
              <w:marBottom w:val="0"/>
              <w:divBdr>
                <w:top w:val="none" w:sz="0" w:space="0" w:color="auto"/>
                <w:left w:val="none" w:sz="0" w:space="0" w:color="auto"/>
                <w:bottom w:val="none" w:sz="0" w:space="0" w:color="auto"/>
                <w:right w:val="none" w:sz="0" w:space="0" w:color="auto"/>
              </w:divBdr>
              <w:divsChild>
                <w:div w:id="416097741">
                  <w:marLeft w:val="0"/>
                  <w:marRight w:val="0"/>
                  <w:marTop w:val="0"/>
                  <w:marBottom w:val="0"/>
                  <w:divBdr>
                    <w:top w:val="none" w:sz="0" w:space="0" w:color="auto"/>
                    <w:left w:val="none" w:sz="0" w:space="0" w:color="auto"/>
                    <w:bottom w:val="none" w:sz="0" w:space="0" w:color="auto"/>
                    <w:right w:val="none" w:sz="0" w:space="0" w:color="auto"/>
                  </w:divBdr>
                  <w:divsChild>
                    <w:div w:id="1514115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3341">
      <w:bodyDiv w:val="1"/>
      <w:marLeft w:val="0"/>
      <w:marRight w:val="0"/>
      <w:marTop w:val="0"/>
      <w:marBottom w:val="0"/>
      <w:divBdr>
        <w:top w:val="none" w:sz="0" w:space="0" w:color="auto"/>
        <w:left w:val="none" w:sz="0" w:space="0" w:color="auto"/>
        <w:bottom w:val="none" w:sz="0" w:space="0" w:color="auto"/>
        <w:right w:val="none" w:sz="0" w:space="0" w:color="auto"/>
      </w:divBdr>
      <w:divsChild>
        <w:div w:id="1708025666">
          <w:marLeft w:val="547"/>
          <w:marRight w:val="0"/>
          <w:marTop w:val="0"/>
          <w:marBottom w:val="0"/>
          <w:divBdr>
            <w:top w:val="none" w:sz="0" w:space="0" w:color="auto"/>
            <w:left w:val="none" w:sz="0" w:space="0" w:color="auto"/>
            <w:bottom w:val="none" w:sz="0" w:space="0" w:color="auto"/>
            <w:right w:val="none" w:sz="0" w:space="0" w:color="auto"/>
          </w:divBdr>
        </w:div>
      </w:divsChild>
    </w:div>
    <w:div w:id="1928536157">
      <w:bodyDiv w:val="1"/>
      <w:marLeft w:val="0"/>
      <w:marRight w:val="0"/>
      <w:marTop w:val="0"/>
      <w:marBottom w:val="0"/>
      <w:divBdr>
        <w:top w:val="none" w:sz="0" w:space="0" w:color="auto"/>
        <w:left w:val="none" w:sz="0" w:space="0" w:color="auto"/>
        <w:bottom w:val="none" w:sz="0" w:space="0" w:color="auto"/>
        <w:right w:val="none" w:sz="0" w:space="0" w:color="auto"/>
      </w:divBdr>
      <w:divsChild>
        <w:div w:id="668368174">
          <w:marLeft w:val="547"/>
          <w:marRight w:val="0"/>
          <w:marTop w:val="0"/>
          <w:marBottom w:val="0"/>
          <w:divBdr>
            <w:top w:val="none" w:sz="0" w:space="0" w:color="auto"/>
            <w:left w:val="none" w:sz="0" w:space="0" w:color="auto"/>
            <w:bottom w:val="none" w:sz="0" w:space="0" w:color="auto"/>
            <w:right w:val="none" w:sz="0" w:space="0" w:color="auto"/>
          </w:divBdr>
        </w:div>
      </w:divsChild>
    </w:div>
    <w:div w:id="1929918924">
      <w:bodyDiv w:val="1"/>
      <w:marLeft w:val="0"/>
      <w:marRight w:val="0"/>
      <w:marTop w:val="0"/>
      <w:marBottom w:val="0"/>
      <w:divBdr>
        <w:top w:val="none" w:sz="0" w:space="0" w:color="auto"/>
        <w:left w:val="none" w:sz="0" w:space="0" w:color="auto"/>
        <w:bottom w:val="none" w:sz="0" w:space="0" w:color="auto"/>
        <w:right w:val="none" w:sz="0" w:space="0" w:color="auto"/>
      </w:divBdr>
    </w:div>
    <w:div w:id="1936329528">
      <w:bodyDiv w:val="1"/>
      <w:marLeft w:val="0"/>
      <w:marRight w:val="0"/>
      <w:marTop w:val="0"/>
      <w:marBottom w:val="0"/>
      <w:divBdr>
        <w:top w:val="none" w:sz="0" w:space="0" w:color="auto"/>
        <w:left w:val="none" w:sz="0" w:space="0" w:color="auto"/>
        <w:bottom w:val="none" w:sz="0" w:space="0" w:color="auto"/>
        <w:right w:val="none" w:sz="0" w:space="0" w:color="auto"/>
      </w:divBdr>
    </w:div>
    <w:div w:id="1944068821">
      <w:bodyDiv w:val="1"/>
      <w:marLeft w:val="0"/>
      <w:marRight w:val="0"/>
      <w:marTop w:val="0"/>
      <w:marBottom w:val="0"/>
      <w:divBdr>
        <w:top w:val="none" w:sz="0" w:space="0" w:color="auto"/>
        <w:left w:val="none" w:sz="0" w:space="0" w:color="auto"/>
        <w:bottom w:val="none" w:sz="0" w:space="0" w:color="auto"/>
        <w:right w:val="none" w:sz="0" w:space="0" w:color="auto"/>
      </w:divBdr>
    </w:div>
    <w:div w:id="2020347911">
      <w:bodyDiv w:val="1"/>
      <w:marLeft w:val="0"/>
      <w:marRight w:val="0"/>
      <w:marTop w:val="0"/>
      <w:marBottom w:val="0"/>
      <w:divBdr>
        <w:top w:val="none" w:sz="0" w:space="0" w:color="auto"/>
        <w:left w:val="none" w:sz="0" w:space="0" w:color="auto"/>
        <w:bottom w:val="none" w:sz="0" w:space="0" w:color="auto"/>
        <w:right w:val="none" w:sz="0" w:space="0" w:color="auto"/>
      </w:divBdr>
      <w:divsChild>
        <w:div w:id="312679269">
          <w:marLeft w:val="-225"/>
          <w:marRight w:val="-225"/>
          <w:marTop w:val="0"/>
          <w:marBottom w:val="0"/>
          <w:divBdr>
            <w:top w:val="none" w:sz="0" w:space="0" w:color="auto"/>
            <w:left w:val="none" w:sz="0" w:space="0" w:color="auto"/>
            <w:bottom w:val="none" w:sz="0" w:space="0" w:color="auto"/>
            <w:right w:val="none" w:sz="0" w:space="0" w:color="auto"/>
          </w:divBdr>
        </w:div>
        <w:div w:id="447704999">
          <w:marLeft w:val="-225"/>
          <w:marRight w:val="-225"/>
          <w:marTop w:val="0"/>
          <w:marBottom w:val="0"/>
          <w:divBdr>
            <w:top w:val="none" w:sz="0" w:space="0" w:color="auto"/>
            <w:left w:val="none" w:sz="0" w:space="0" w:color="auto"/>
            <w:bottom w:val="none" w:sz="0" w:space="0" w:color="auto"/>
            <w:right w:val="none" w:sz="0" w:space="0" w:color="auto"/>
          </w:divBdr>
        </w:div>
        <w:div w:id="815486198">
          <w:marLeft w:val="-225"/>
          <w:marRight w:val="-225"/>
          <w:marTop w:val="0"/>
          <w:marBottom w:val="0"/>
          <w:divBdr>
            <w:top w:val="none" w:sz="0" w:space="0" w:color="auto"/>
            <w:left w:val="none" w:sz="0" w:space="0" w:color="auto"/>
            <w:bottom w:val="none" w:sz="0" w:space="0" w:color="auto"/>
            <w:right w:val="none" w:sz="0" w:space="0" w:color="auto"/>
          </w:divBdr>
        </w:div>
        <w:div w:id="211393725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902122849882"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event.yetkil@aschukuk.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Serdar.sahin@aschukuk.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info@aschukuk.com"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183A-4284-47B2-9C27-232C46A05CAF}">
  <ds:schemaRefs>
    <ds:schemaRef ds:uri="http://schemas.openxmlformats.org/officeDocument/2006/bibliography"/>
  </ds:schemaRefs>
</ds:datastoreItem>
</file>

<file path=customXml/itemProps2.xml><?xml version="1.0" encoding="utf-8"?>
<ds:datastoreItem xmlns:ds="http://schemas.openxmlformats.org/officeDocument/2006/customXml" ds:itemID="{57A32053-DE87-46F3-A939-B882867714A6}">
  <ds:schemaRefs>
    <ds:schemaRef ds:uri="http://schemas.openxmlformats.org/officeDocument/2006/bibliography"/>
  </ds:schemaRefs>
</ds:datastoreItem>
</file>

<file path=customXml/itemProps3.xml><?xml version="1.0" encoding="utf-8"?>
<ds:datastoreItem xmlns:ds="http://schemas.openxmlformats.org/officeDocument/2006/customXml" ds:itemID="{D2AFF5AC-6E11-4791-952F-6490F9F8741E}">
  <ds:schemaRefs>
    <ds:schemaRef ds:uri="http://schemas.openxmlformats.org/officeDocument/2006/bibliography"/>
  </ds:schemaRefs>
</ds:datastoreItem>
</file>

<file path=customXml/itemProps4.xml><?xml version="1.0" encoding="utf-8"?>
<ds:datastoreItem xmlns:ds="http://schemas.openxmlformats.org/officeDocument/2006/customXml" ds:itemID="{238941B8-EB9C-4AD4-8BCC-50320B791E5A}">
  <ds:schemaRefs>
    <ds:schemaRef ds:uri="http://schemas.openxmlformats.org/officeDocument/2006/bibliography"/>
  </ds:schemaRefs>
</ds:datastoreItem>
</file>

<file path=customXml/itemProps5.xml><?xml version="1.0" encoding="utf-8"?>
<ds:datastoreItem xmlns:ds="http://schemas.openxmlformats.org/officeDocument/2006/customXml" ds:itemID="{02F6AD60-3ED6-4E8F-B5BC-871B14798983}">
  <ds:schemaRefs>
    <ds:schemaRef ds:uri="http://schemas.openxmlformats.org/officeDocument/2006/bibliography"/>
  </ds:schemaRefs>
</ds:datastoreItem>
</file>

<file path=customXml/itemProps6.xml><?xml version="1.0" encoding="utf-8"?>
<ds:datastoreItem xmlns:ds="http://schemas.openxmlformats.org/officeDocument/2006/customXml" ds:itemID="{0C45C880-E214-40E2-BD39-E228952F58F4}">
  <ds:schemaRefs>
    <ds:schemaRef ds:uri="http://schemas.openxmlformats.org/officeDocument/2006/bibliography"/>
  </ds:schemaRefs>
</ds:datastoreItem>
</file>

<file path=customXml/itemProps7.xml><?xml version="1.0" encoding="utf-8"?>
<ds:datastoreItem xmlns:ds="http://schemas.openxmlformats.org/officeDocument/2006/customXml" ds:itemID="{963CB1C9-E792-4A9A-8D8E-231BFFB5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943</Words>
  <Characters>5381</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ASC-3</cp:lastModifiedBy>
  <cp:revision>8</cp:revision>
  <cp:lastPrinted>2021-02-19T11:12:00Z</cp:lastPrinted>
  <dcterms:created xsi:type="dcterms:W3CDTF">2024-05-16T09:16:00Z</dcterms:created>
  <dcterms:modified xsi:type="dcterms:W3CDTF">2024-05-16T12:41:00Z</dcterms:modified>
</cp:coreProperties>
</file>